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646CD" w14:textId="1A915014" w:rsidR="00C505E7" w:rsidRPr="0082548E" w:rsidRDefault="0004194A" w:rsidP="008C5BC0">
      <w:pPr>
        <w:widowControl w:val="0"/>
        <w:rPr>
          <w:b/>
          <w:sz w:val="28"/>
          <w:szCs w:val="22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4309EFB4" wp14:editId="4840818C">
            <wp:extent cx="3556000" cy="469900"/>
            <wp:effectExtent l="0" t="0" r="0" b="12700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6000" cy="46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D47543" w14:textId="77777777" w:rsidR="0004194A" w:rsidRDefault="0004194A" w:rsidP="008C5BC0">
      <w:pPr>
        <w:widowControl w:val="0"/>
        <w:pBdr>
          <w:top w:val="single" w:sz="48" w:space="4" w:color="007297"/>
          <w:bottom w:val="single" w:sz="48" w:space="1" w:color="007297"/>
        </w:pBdr>
        <w:tabs>
          <w:tab w:val="left" w:pos="851"/>
        </w:tabs>
        <w:spacing w:before="80" w:after="240" w:line="276" w:lineRule="auto"/>
        <w:contextualSpacing/>
        <w:outlineLvl w:val="0"/>
        <w:rPr>
          <w:rFonts w:ascii="Georgia" w:eastAsia="Times New Roman" w:hAnsi="Georgia"/>
          <w:b/>
          <w:color w:val="007297"/>
          <w:spacing w:val="6"/>
          <w:kern w:val="32"/>
          <w:sz w:val="36"/>
          <w:szCs w:val="36"/>
          <w:lang w:eastAsia="nb-NO"/>
        </w:rPr>
      </w:pPr>
      <w:r w:rsidRPr="0004194A">
        <w:rPr>
          <w:rFonts w:ascii="Georgia" w:eastAsia="Times New Roman" w:hAnsi="Georgia"/>
          <w:b/>
          <w:color w:val="007297"/>
          <w:spacing w:val="6"/>
          <w:kern w:val="32"/>
          <w:sz w:val="36"/>
          <w:szCs w:val="36"/>
          <w:lang w:eastAsia="nb-NO"/>
        </w:rPr>
        <w:t xml:space="preserve">Campbell Collaboration Colloquium 2014 – </w:t>
      </w:r>
    </w:p>
    <w:p w14:paraId="2ECC2795" w14:textId="3DA35DE9" w:rsidR="0004194A" w:rsidRPr="0004194A" w:rsidRDefault="0004194A" w:rsidP="008C5BC0">
      <w:pPr>
        <w:widowControl w:val="0"/>
        <w:pBdr>
          <w:top w:val="single" w:sz="48" w:space="4" w:color="007297"/>
          <w:bottom w:val="single" w:sz="48" w:space="1" w:color="007297"/>
        </w:pBdr>
        <w:tabs>
          <w:tab w:val="left" w:pos="851"/>
        </w:tabs>
        <w:spacing w:before="80" w:after="240" w:line="276" w:lineRule="auto"/>
        <w:contextualSpacing/>
        <w:outlineLvl w:val="0"/>
        <w:rPr>
          <w:rFonts w:ascii="Georgia" w:eastAsia="Times New Roman" w:hAnsi="Georgia"/>
          <w:b/>
          <w:color w:val="007297"/>
          <w:spacing w:val="6"/>
          <w:kern w:val="32"/>
          <w:sz w:val="36"/>
          <w:szCs w:val="36"/>
          <w:lang w:eastAsia="nb-NO"/>
        </w:rPr>
      </w:pPr>
      <w:r w:rsidRPr="0004194A">
        <w:rPr>
          <w:rFonts w:ascii="Georgia" w:eastAsia="Times New Roman" w:hAnsi="Georgia"/>
          <w:b/>
          <w:color w:val="007297"/>
          <w:spacing w:val="6"/>
          <w:kern w:val="32"/>
          <w:sz w:val="36"/>
          <w:szCs w:val="36"/>
          <w:lang w:eastAsia="nb-NO"/>
        </w:rPr>
        <w:t>Call for Proposals</w:t>
      </w:r>
    </w:p>
    <w:p w14:paraId="0E2FEB0E" w14:textId="77777777" w:rsidR="00F8146A" w:rsidRDefault="00F8146A" w:rsidP="008C5BC0">
      <w:pPr>
        <w:widowControl w:val="0"/>
        <w:spacing w:before="80" w:after="240" w:line="326" w:lineRule="exact"/>
        <w:contextualSpacing/>
        <w:rPr>
          <w:rFonts w:ascii="Georgia" w:hAnsi="Georgia"/>
          <w:sz w:val="22"/>
          <w:szCs w:val="22"/>
        </w:rPr>
      </w:pPr>
    </w:p>
    <w:p w14:paraId="0060865B" w14:textId="04EDDD30" w:rsidR="005476A0" w:rsidRPr="005476A0" w:rsidRDefault="005476A0" w:rsidP="005476A0">
      <w:pPr>
        <w:widowControl w:val="0"/>
        <w:spacing w:before="80" w:after="240" w:line="326" w:lineRule="exact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t>Conference Overview</w:t>
      </w:r>
    </w:p>
    <w:p w14:paraId="19C6C92B" w14:textId="16B812A9" w:rsidR="00C505E7" w:rsidRPr="00F8146A" w:rsidRDefault="00C505E7" w:rsidP="008C5BC0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F8146A">
        <w:rPr>
          <w:rFonts w:ascii="Georgia" w:hAnsi="Georgia"/>
          <w:sz w:val="22"/>
          <w:szCs w:val="22"/>
        </w:rPr>
        <w:t xml:space="preserve">Members of the Campbell Collaboration, prospective members, and others interested in systematic reviews and evaluation research are invited to submit proposals for the </w:t>
      </w:r>
      <w:r w:rsidRPr="00F8146A">
        <w:rPr>
          <w:rFonts w:ascii="Georgia" w:hAnsi="Georgia"/>
          <w:b/>
          <w:sz w:val="22"/>
          <w:szCs w:val="22"/>
        </w:rPr>
        <w:t>Campbell Collaboration’s annual Colloquium</w:t>
      </w:r>
      <w:r w:rsidR="00497519">
        <w:rPr>
          <w:rFonts w:ascii="Georgia" w:hAnsi="Georgia"/>
          <w:b/>
          <w:sz w:val="22"/>
          <w:szCs w:val="22"/>
        </w:rPr>
        <w:t>,</w:t>
      </w:r>
      <w:r w:rsidRPr="00F8146A">
        <w:rPr>
          <w:rFonts w:ascii="Georgia" w:hAnsi="Georgia"/>
          <w:b/>
          <w:sz w:val="22"/>
          <w:szCs w:val="22"/>
        </w:rPr>
        <w:t xml:space="preserve"> to be held </w:t>
      </w:r>
      <w:r w:rsidR="00081C34" w:rsidRPr="00F8146A">
        <w:rPr>
          <w:rFonts w:ascii="Georgia" w:hAnsi="Georgia"/>
          <w:b/>
          <w:sz w:val="22"/>
          <w:szCs w:val="22"/>
        </w:rPr>
        <w:t>from</w:t>
      </w:r>
      <w:r w:rsidRPr="00F8146A">
        <w:rPr>
          <w:rFonts w:ascii="Georgia" w:hAnsi="Georgia"/>
          <w:b/>
          <w:sz w:val="22"/>
          <w:szCs w:val="22"/>
        </w:rPr>
        <w:t xml:space="preserve"> </w:t>
      </w:r>
      <w:r w:rsidR="00542EFF" w:rsidRPr="00F8146A">
        <w:rPr>
          <w:rFonts w:ascii="Georgia" w:hAnsi="Georgia"/>
          <w:b/>
          <w:sz w:val="22"/>
          <w:szCs w:val="22"/>
        </w:rPr>
        <w:t>June 16-19, 2014</w:t>
      </w:r>
      <w:r w:rsidRPr="00F8146A">
        <w:rPr>
          <w:rFonts w:ascii="Georgia" w:hAnsi="Georgia"/>
          <w:b/>
          <w:sz w:val="22"/>
          <w:szCs w:val="22"/>
        </w:rPr>
        <w:t xml:space="preserve"> in </w:t>
      </w:r>
      <w:r w:rsidR="00910380" w:rsidRPr="00F8146A">
        <w:rPr>
          <w:rFonts w:ascii="Georgia" w:hAnsi="Georgia"/>
          <w:b/>
          <w:sz w:val="22"/>
          <w:szCs w:val="22"/>
        </w:rPr>
        <w:t>Belfast</w:t>
      </w:r>
      <w:r w:rsidRPr="00F8146A">
        <w:rPr>
          <w:rFonts w:ascii="Georgia" w:hAnsi="Georgia"/>
          <w:b/>
          <w:sz w:val="22"/>
          <w:szCs w:val="22"/>
        </w:rPr>
        <w:t xml:space="preserve">, </w:t>
      </w:r>
      <w:r w:rsidR="00910380" w:rsidRPr="00F8146A">
        <w:rPr>
          <w:rFonts w:ascii="Georgia" w:hAnsi="Georgia"/>
          <w:b/>
          <w:sz w:val="22"/>
          <w:szCs w:val="22"/>
        </w:rPr>
        <w:t>Northern Ireland</w:t>
      </w:r>
      <w:r w:rsidR="00617768" w:rsidRPr="00F8146A">
        <w:rPr>
          <w:rFonts w:ascii="Georgia" w:hAnsi="Georgia"/>
          <w:b/>
          <w:sz w:val="22"/>
          <w:szCs w:val="22"/>
        </w:rPr>
        <w:t xml:space="preserve"> on the campus of </w:t>
      </w:r>
      <w:r w:rsidR="00732EE2" w:rsidRPr="00F8146A">
        <w:rPr>
          <w:rFonts w:ascii="Georgia" w:hAnsi="Georgia"/>
          <w:b/>
          <w:sz w:val="22"/>
          <w:szCs w:val="22"/>
        </w:rPr>
        <w:t>Queen’s University Belfast</w:t>
      </w:r>
      <w:r w:rsidRPr="00F8146A">
        <w:rPr>
          <w:rFonts w:ascii="Georgia" w:hAnsi="Georgia"/>
          <w:sz w:val="22"/>
          <w:szCs w:val="22"/>
        </w:rPr>
        <w:t xml:space="preserve">.  </w:t>
      </w:r>
    </w:p>
    <w:p w14:paraId="2E661AEB" w14:textId="2A3939DB" w:rsidR="00E56E12" w:rsidRPr="00F8146A" w:rsidRDefault="00C505E7" w:rsidP="008C5BC0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F8146A">
        <w:rPr>
          <w:rFonts w:ascii="Georgia" w:hAnsi="Georgia"/>
          <w:sz w:val="22"/>
          <w:szCs w:val="22"/>
        </w:rPr>
        <w:t xml:space="preserve">The </w:t>
      </w:r>
      <w:r w:rsidRPr="00F8146A">
        <w:rPr>
          <w:rFonts w:ascii="Georgia" w:hAnsi="Georgia"/>
          <w:b/>
          <w:sz w:val="22"/>
          <w:szCs w:val="22"/>
        </w:rPr>
        <w:t>Campbell Collaboration</w:t>
      </w:r>
      <w:r w:rsidRPr="00F8146A">
        <w:rPr>
          <w:rFonts w:ascii="Georgia" w:hAnsi="Georgia"/>
          <w:sz w:val="22"/>
          <w:szCs w:val="22"/>
        </w:rPr>
        <w:t xml:space="preserve"> </w:t>
      </w:r>
      <w:r w:rsidR="002B2D37" w:rsidRPr="00F8146A">
        <w:rPr>
          <w:rFonts w:ascii="Georgia" w:hAnsi="Georgia"/>
          <w:b/>
          <w:sz w:val="22"/>
          <w:szCs w:val="22"/>
        </w:rPr>
        <w:t xml:space="preserve">(C2) </w:t>
      </w:r>
      <w:r w:rsidRPr="00F8146A">
        <w:rPr>
          <w:rFonts w:ascii="Georgia" w:hAnsi="Georgia"/>
          <w:sz w:val="22"/>
          <w:szCs w:val="22"/>
        </w:rPr>
        <w:t xml:space="preserve">is an international network that produces </w:t>
      </w:r>
      <w:r w:rsidR="009A2A17" w:rsidRPr="00F8146A">
        <w:rPr>
          <w:rFonts w:ascii="Georgia" w:hAnsi="Georgia"/>
          <w:b/>
          <w:sz w:val="22"/>
          <w:szCs w:val="22"/>
        </w:rPr>
        <w:t>systematic reviews</w:t>
      </w:r>
      <w:r w:rsidR="009A2A17" w:rsidRPr="00F8146A">
        <w:rPr>
          <w:rFonts w:ascii="Georgia" w:hAnsi="Georgia"/>
          <w:sz w:val="22"/>
          <w:szCs w:val="22"/>
        </w:rPr>
        <w:t xml:space="preserve"> of </w:t>
      </w:r>
      <w:r w:rsidR="00964DD9" w:rsidRPr="00F8146A">
        <w:rPr>
          <w:rFonts w:ascii="Georgia" w:hAnsi="Georgia"/>
          <w:sz w:val="22"/>
          <w:szCs w:val="22"/>
        </w:rPr>
        <w:t>evidence</w:t>
      </w:r>
      <w:r w:rsidRPr="00F8146A">
        <w:rPr>
          <w:rFonts w:ascii="Georgia" w:hAnsi="Georgia"/>
          <w:sz w:val="22"/>
          <w:szCs w:val="22"/>
        </w:rPr>
        <w:t xml:space="preserve"> of the effects of social interventions</w:t>
      </w:r>
      <w:r w:rsidR="006A22B8" w:rsidRPr="00F8146A">
        <w:rPr>
          <w:rFonts w:ascii="Georgia" w:hAnsi="Georgia"/>
          <w:sz w:val="22"/>
          <w:szCs w:val="22"/>
        </w:rPr>
        <w:t xml:space="preserve">. </w:t>
      </w:r>
      <w:r w:rsidR="00D14AB5" w:rsidRPr="00F8146A">
        <w:rPr>
          <w:rFonts w:ascii="Georgia" w:hAnsi="Georgia"/>
          <w:sz w:val="22"/>
          <w:szCs w:val="22"/>
        </w:rPr>
        <w:t>C2</w:t>
      </w:r>
      <w:r w:rsidRPr="00F8146A">
        <w:rPr>
          <w:rFonts w:ascii="Georgia" w:hAnsi="Georgia"/>
          <w:sz w:val="22"/>
          <w:szCs w:val="22"/>
        </w:rPr>
        <w:t xml:space="preserve"> helps people and policymakers make well-informed decisions by preparing, maintaining and disseminating systematic reviews</w:t>
      </w:r>
      <w:r w:rsidR="007012C5" w:rsidRPr="00F8146A">
        <w:rPr>
          <w:rFonts w:ascii="Georgia" w:hAnsi="Georgia"/>
          <w:sz w:val="22"/>
          <w:szCs w:val="22"/>
        </w:rPr>
        <w:t xml:space="preserve"> of research </w:t>
      </w:r>
      <w:r w:rsidR="00501CB0" w:rsidRPr="00F8146A">
        <w:rPr>
          <w:rFonts w:ascii="Georgia" w:hAnsi="Georgia"/>
          <w:sz w:val="22"/>
          <w:szCs w:val="22"/>
        </w:rPr>
        <w:t xml:space="preserve">on interventions </w:t>
      </w:r>
      <w:r w:rsidRPr="00F8146A">
        <w:rPr>
          <w:rFonts w:ascii="Georgia" w:hAnsi="Georgia"/>
          <w:sz w:val="22"/>
          <w:szCs w:val="22"/>
        </w:rPr>
        <w:t xml:space="preserve">in </w:t>
      </w:r>
      <w:r w:rsidRPr="00F8146A">
        <w:rPr>
          <w:rFonts w:ascii="Georgia" w:hAnsi="Georgia"/>
          <w:b/>
          <w:sz w:val="22"/>
          <w:szCs w:val="22"/>
        </w:rPr>
        <w:t>education</w:t>
      </w:r>
      <w:r w:rsidRPr="00F8146A">
        <w:rPr>
          <w:rFonts w:ascii="Georgia" w:hAnsi="Georgia"/>
          <w:sz w:val="22"/>
          <w:szCs w:val="22"/>
        </w:rPr>
        <w:t xml:space="preserve">, </w:t>
      </w:r>
      <w:r w:rsidRPr="00F8146A">
        <w:rPr>
          <w:rFonts w:ascii="Georgia" w:hAnsi="Georgia"/>
          <w:b/>
          <w:sz w:val="22"/>
          <w:szCs w:val="22"/>
        </w:rPr>
        <w:t>crime and justice</w:t>
      </w:r>
      <w:r w:rsidRPr="00F8146A">
        <w:rPr>
          <w:rFonts w:ascii="Georgia" w:hAnsi="Georgia"/>
          <w:sz w:val="22"/>
          <w:szCs w:val="22"/>
        </w:rPr>
        <w:t xml:space="preserve">, </w:t>
      </w:r>
      <w:r w:rsidRPr="00F8146A">
        <w:rPr>
          <w:rFonts w:ascii="Georgia" w:hAnsi="Georgia"/>
          <w:b/>
          <w:sz w:val="22"/>
          <w:szCs w:val="22"/>
        </w:rPr>
        <w:t>international development</w:t>
      </w:r>
      <w:r w:rsidRPr="00F8146A">
        <w:rPr>
          <w:rFonts w:ascii="Georgia" w:hAnsi="Georgia"/>
          <w:sz w:val="22"/>
          <w:szCs w:val="22"/>
        </w:rPr>
        <w:t xml:space="preserve">, and </w:t>
      </w:r>
      <w:r w:rsidRPr="00F8146A">
        <w:rPr>
          <w:rFonts w:ascii="Georgia" w:hAnsi="Georgia"/>
          <w:b/>
          <w:sz w:val="22"/>
          <w:szCs w:val="22"/>
        </w:rPr>
        <w:t>social welfare</w:t>
      </w:r>
      <w:r w:rsidRPr="00F8146A">
        <w:rPr>
          <w:rFonts w:ascii="Georgia" w:hAnsi="Georgia"/>
          <w:sz w:val="22"/>
          <w:szCs w:val="22"/>
        </w:rPr>
        <w:t>.</w:t>
      </w:r>
    </w:p>
    <w:p w14:paraId="732DF0B1" w14:textId="53F984CC" w:rsidR="0008757B" w:rsidRDefault="0057696D" w:rsidP="008C5BC0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T</w:t>
      </w:r>
      <w:r w:rsidR="00E56E12" w:rsidRPr="00F8146A">
        <w:rPr>
          <w:rFonts w:ascii="Georgia" w:hAnsi="Georgia"/>
          <w:sz w:val="22"/>
          <w:szCs w:val="22"/>
        </w:rPr>
        <w:t>h</w:t>
      </w:r>
      <w:r w:rsidR="00161719">
        <w:rPr>
          <w:rFonts w:ascii="Georgia" w:hAnsi="Georgia"/>
          <w:sz w:val="22"/>
          <w:szCs w:val="22"/>
        </w:rPr>
        <w:t xml:space="preserve">e Colloquium </w:t>
      </w:r>
      <w:r>
        <w:rPr>
          <w:rFonts w:ascii="Georgia" w:hAnsi="Georgia"/>
          <w:sz w:val="22"/>
          <w:szCs w:val="22"/>
        </w:rPr>
        <w:t>theme</w:t>
      </w:r>
      <w:r w:rsidR="00E56E12" w:rsidRPr="00F8146A">
        <w:rPr>
          <w:rFonts w:ascii="Georgia" w:hAnsi="Georgia"/>
          <w:sz w:val="22"/>
          <w:szCs w:val="22"/>
        </w:rPr>
        <w:t xml:space="preserve"> is: </w:t>
      </w:r>
      <w:r w:rsidR="00E56E12" w:rsidRPr="00F8146A">
        <w:rPr>
          <w:rFonts w:ascii="Georgia" w:hAnsi="Georgia"/>
          <w:b/>
          <w:sz w:val="22"/>
          <w:szCs w:val="22"/>
        </w:rPr>
        <w:t xml:space="preserve">“Better Evidence for a Better World”. </w:t>
      </w:r>
      <w:r w:rsidR="00B81F28" w:rsidRPr="00F8146A">
        <w:rPr>
          <w:rFonts w:ascii="Georgia" w:hAnsi="Georgia"/>
          <w:sz w:val="22"/>
          <w:szCs w:val="22"/>
        </w:rPr>
        <w:t>We</w:t>
      </w:r>
      <w:r w:rsidR="0085116B">
        <w:rPr>
          <w:rFonts w:ascii="Georgia" w:hAnsi="Georgia"/>
          <w:sz w:val="22"/>
          <w:szCs w:val="22"/>
        </w:rPr>
        <w:t xml:space="preserve"> </w:t>
      </w:r>
      <w:r w:rsidR="00B81F28" w:rsidRPr="00F8146A">
        <w:rPr>
          <w:rFonts w:ascii="Georgia" w:hAnsi="Georgia"/>
          <w:sz w:val="22"/>
          <w:szCs w:val="22"/>
        </w:rPr>
        <w:t xml:space="preserve">welcome proposals for </w:t>
      </w:r>
      <w:r w:rsidR="00B81F28" w:rsidRPr="00F8146A">
        <w:rPr>
          <w:rFonts w:ascii="Georgia" w:hAnsi="Georgia"/>
          <w:b/>
          <w:sz w:val="22"/>
          <w:szCs w:val="22"/>
        </w:rPr>
        <w:t>oral paper presentations</w:t>
      </w:r>
      <w:r w:rsidR="00B81F28" w:rsidRPr="00F8146A">
        <w:rPr>
          <w:rFonts w:ascii="Georgia" w:hAnsi="Georgia"/>
          <w:sz w:val="22"/>
          <w:szCs w:val="22"/>
        </w:rPr>
        <w:t xml:space="preserve"> on any topic relevant to the development and application of systematic review methods. However, C</w:t>
      </w:r>
      <w:r w:rsidR="008958E8" w:rsidRPr="00F8146A">
        <w:rPr>
          <w:rFonts w:ascii="Georgia" w:hAnsi="Georgia"/>
          <w:sz w:val="22"/>
          <w:szCs w:val="22"/>
        </w:rPr>
        <w:t>2 recognizes that s</w:t>
      </w:r>
      <w:r w:rsidR="00E56E12" w:rsidRPr="00F8146A">
        <w:rPr>
          <w:rFonts w:ascii="Georgia" w:hAnsi="Georgia"/>
          <w:sz w:val="22"/>
          <w:szCs w:val="22"/>
        </w:rPr>
        <w:t xml:space="preserve">ystematic reviews </w:t>
      </w:r>
      <w:r w:rsidR="0008757B" w:rsidRPr="00F8146A">
        <w:rPr>
          <w:rFonts w:ascii="Georgia" w:hAnsi="Georgia"/>
          <w:sz w:val="22"/>
          <w:szCs w:val="22"/>
        </w:rPr>
        <w:t xml:space="preserve">of effects are </w:t>
      </w:r>
      <w:r w:rsidR="00B81F28" w:rsidRPr="00F8146A">
        <w:rPr>
          <w:rFonts w:ascii="Georgia" w:hAnsi="Georgia"/>
          <w:sz w:val="22"/>
          <w:szCs w:val="22"/>
        </w:rPr>
        <w:t xml:space="preserve">just </w:t>
      </w:r>
      <w:r w:rsidR="008958E8" w:rsidRPr="00F8146A">
        <w:rPr>
          <w:rFonts w:ascii="Georgia" w:hAnsi="Georgia"/>
          <w:sz w:val="22"/>
          <w:szCs w:val="22"/>
        </w:rPr>
        <w:t>one</w:t>
      </w:r>
      <w:r w:rsidR="0008757B" w:rsidRPr="00F8146A">
        <w:rPr>
          <w:rFonts w:ascii="Georgia" w:hAnsi="Georgia"/>
          <w:sz w:val="22"/>
          <w:szCs w:val="22"/>
        </w:rPr>
        <w:t xml:space="preserve"> important component of</w:t>
      </w:r>
      <w:r w:rsidR="00E56E12" w:rsidRPr="00F8146A">
        <w:rPr>
          <w:rFonts w:ascii="Georgia" w:hAnsi="Georgia"/>
          <w:sz w:val="22"/>
          <w:szCs w:val="22"/>
        </w:rPr>
        <w:t xml:space="preserve"> </w:t>
      </w:r>
      <w:r w:rsidR="0008757B" w:rsidRPr="00F8146A">
        <w:rPr>
          <w:rFonts w:ascii="Georgia" w:hAnsi="Georgia"/>
          <w:sz w:val="22"/>
          <w:szCs w:val="22"/>
        </w:rPr>
        <w:t xml:space="preserve">the </w:t>
      </w:r>
      <w:r w:rsidR="00E56E12" w:rsidRPr="00F8146A">
        <w:rPr>
          <w:rFonts w:ascii="Georgia" w:hAnsi="Georgia"/>
          <w:sz w:val="22"/>
          <w:szCs w:val="22"/>
        </w:rPr>
        <w:t xml:space="preserve">iterative cycle of evidence gathering and decision-making about </w:t>
      </w:r>
      <w:r w:rsidR="0008757B" w:rsidRPr="00F8146A">
        <w:rPr>
          <w:rFonts w:ascii="Georgia" w:hAnsi="Georgia"/>
          <w:sz w:val="22"/>
          <w:szCs w:val="22"/>
        </w:rPr>
        <w:t xml:space="preserve">social </w:t>
      </w:r>
      <w:r w:rsidR="00E56E12" w:rsidRPr="00F8146A">
        <w:rPr>
          <w:rFonts w:ascii="Georgia" w:hAnsi="Georgia"/>
          <w:sz w:val="22"/>
          <w:szCs w:val="22"/>
        </w:rPr>
        <w:t xml:space="preserve">interventions (“the evidence cycle” – see </w:t>
      </w:r>
      <w:r w:rsidR="0008757B" w:rsidRPr="00F8146A">
        <w:rPr>
          <w:rFonts w:ascii="Georgia" w:hAnsi="Georgia"/>
          <w:sz w:val="22"/>
          <w:szCs w:val="22"/>
        </w:rPr>
        <w:t xml:space="preserve">stylized </w:t>
      </w:r>
      <w:r w:rsidR="00E56E12" w:rsidRPr="00F8146A">
        <w:rPr>
          <w:rFonts w:ascii="Georgia" w:hAnsi="Georgia"/>
          <w:sz w:val="22"/>
          <w:szCs w:val="22"/>
        </w:rPr>
        <w:t>figure</w:t>
      </w:r>
      <w:r w:rsidR="007024F1">
        <w:rPr>
          <w:rFonts w:ascii="Georgia" w:hAnsi="Georgia"/>
          <w:sz w:val="22"/>
          <w:szCs w:val="22"/>
        </w:rPr>
        <w:t xml:space="preserve"> on the next page</w:t>
      </w:r>
      <w:r w:rsidR="00E56E12" w:rsidRPr="00F8146A">
        <w:rPr>
          <w:rFonts w:ascii="Georgia" w:hAnsi="Georgia"/>
          <w:sz w:val="22"/>
          <w:szCs w:val="22"/>
        </w:rPr>
        <w:t xml:space="preserve">). </w:t>
      </w:r>
    </w:p>
    <w:p w14:paraId="2836E6E1" w14:textId="24E0F2D0" w:rsidR="00D54480" w:rsidRPr="00D54480" w:rsidRDefault="00D54480" w:rsidP="008C5BC0">
      <w:pPr>
        <w:widowControl w:val="0"/>
        <w:spacing w:before="80" w:after="240" w:line="326" w:lineRule="exact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t>Desired Submissions</w:t>
      </w:r>
    </w:p>
    <w:p w14:paraId="5AA483D6" w14:textId="77777777" w:rsidR="007F314C" w:rsidRPr="00F8146A" w:rsidRDefault="007F314C" w:rsidP="008C5BC0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F8146A">
        <w:rPr>
          <w:rFonts w:ascii="Georgia" w:hAnsi="Georgia"/>
          <w:sz w:val="22"/>
          <w:szCs w:val="22"/>
        </w:rPr>
        <w:t xml:space="preserve">We are therefore particularly interested this year in receiving proposals for </w:t>
      </w:r>
      <w:r w:rsidRPr="00F8146A">
        <w:rPr>
          <w:rFonts w:ascii="Georgia" w:hAnsi="Georgia"/>
          <w:b/>
          <w:sz w:val="22"/>
          <w:szCs w:val="22"/>
        </w:rPr>
        <w:t>oral paper presentations</w:t>
      </w:r>
      <w:r w:rsidRPr="00F8146A">
        <w:rPr>
          <w:rFonts w:ascii="Georgia" w:hAnsi="Georgia"/>
          <w:sz w:val="22"/>
          <w:szCs w:val="22"/>
        </w:rPr>
        <w:t xml:space="preserve"> focused on improving the interfaces between systematic reviews and other stages of the evidence cycle, including (but not limited to):</w:t>
      </w:r>
    </w:p>
    <w:p w14:paraId="50531E96" w14:textId="77777777" w:rsidR="008C5BC0" w:rsidRPr="008C5BC0" w:rsidRDefault="008C5BC0" w:rsidP="008C5BC0">
      <w:pPr>
        <w:pStyle w:val="ListParagraph"/>
        <w:widowControl w:val="0"/>
        <w:numPr>
          <w:ilvl w:val="0"/>
          <w:numId w:val="1"/>
        </w:numPr>
        <w:rPr>
          <w:rFonts w:ascii="Georgia" w:hAnsi="Georgia"/>
          <w:sz w:val="22"/>
          <w:szCs w:val="22"/>
        </w:rPr>
      </w:pPr>
      <w:r w:rsidRPr="008C5BC0">
        <w:rPr>
          <w:rFonts w:ascii="Georgia" w:hAnsi="Georgia"/>
          <w:sz w:val="22"/>
          <w:szCs w:val="22"/>
        </w:rPr>
        <w:t>User engagement and user-centered design and delivery</w:t>
      </w:r>
    </w:p>
    <w:p w14:paraId="2BB0145A" w14:textId="77777777" w:rsidR="007F314C" w:rsidRPr="00F8146A" w:rsidRDefault="007F314C" w:rsidP="008C5BC0">
      <w:pPr>
        <w:pStyle w:val="ListParagraph"/>
        <w:widowControl w:val="0"/>
        <w:numPr>
          <w:ilvl w:val="0"/>
          <w:numId w:val="1"/>
        </w:numPr>
        <w:spacing w:before="80" w:after="240" w:line="326" w:lineRule="exact"/>
        <w:ind w:left="714" w:hanging="357"/>
        <w:rPr>
          <w:rFonts w:ascii="Georgia" w:hAnsi="Georgia"/>
          <w:sz w:val="22"/>
          <w:szCs w:val="22"/>
        </w:rPr>
      </w:pPr>
      <w:r w:rsidRPr="00F8146A">
        <w:rPr>
          <w:rFonts w:ascii="Georgia" w:hAnsi="Georgia"/>
          <w:sz w:val="22"/>
          <w:szCs w:val="22"/>
        </w:rPr>
        <w:t>Question formulation and prioritization</w:t>
      </w:r>
    </w:p>
    <w:p w14:paraId="1D0985C8" w14:textId="77777777" w:rsidR="007F314C" w:rsidRPr="00F8146A" w:rsidRDefault="007F314C" w:rsidP="008C5BC0">
      <w:pPr>
        <w:pStyle w:val="ListParagraph"/>
        <w:widowControl w:val="0"/>
        <w:numPr>
          <w:ilvl w:val="0"/>
          <w:numId w:val="1"/>
        </w:numPr>
        <w:spacing w:before="80" w:after="240" w:line="326" w:lineRule="exact"/>
        <w:ind w:left="714" w:hanging="357"/>
        <w:rPr>
          <w:rFonts w:ascii="Georgia" w:hAnsi="Georgia"/>
          <w:sz w:val="22"/>
          <w:szCs w:val="22"/>
        </w:rPr>
      </w:pPr>
      <w:r w:rsidRPr="00F8146A">
        <w:rPr>
          <w:rFonts w:ascii="Georgia" w:hAnsi="Georgia"/>
          <w:sz w:val="22"/>
          <w:szCs w:val="22"/>
        </w:rPr>
        <w:t>A spectrum of methods: choosing appropriate synthesis and evaluation methods</w:t>
      </w:r>
    </w:p>
    <w:p w14:paraId="115E0F45" w14:textId="77777777" w:rsidR="007F314C" w:rsidRDefault="007F314C" w:rsidP="008C5BC0">
      <w:pPr>
        <w:pStyle w:val="ListParagraph"/>
        <w:widowControl w:val="0"/>
        <w:numPr>
          <w:ilvl w:val="0"/>
          <w:numId w:val="1"/>
        </w:numPr>
        <w:spacing w:before="80" w:after="240" w:line="326" w:lineRule="exact"/>
        <w:ind w:left="714" w:hanging="357"/>
        <w:rPr>
          <w:rFonts w:ascii="Georgia" w:hAnsi="Georgia"/>
          <w:sz w:val="22"/>
          <w:szCs w:val="22"/>
        </w:rPr>
      </w:pPr>
      <w:r w:rsidRPr="00F8146A">
        <w:rPr>
          <w:rFonts w:ascii="Georgia" w:hAnsi="Georgia"/>
          <w:sz w:val="22"/>
          <w:szCs w:val="22"/>
        </w:rPr>
        <w:t>A spectrum of methods: using appropriate evidence synthesis and evaluation methods</w:t>
      </w:r>
    </w:p>
    <w:p w14:paraId="37E9C84D" w14:textId="1EB60479" w:rsidR="00DF210D" w:rsidRPr="00F8146A" w:rsidRDefault="00DF210D" w:rsidP="008C5BC0">
      <w:pPr>
        <w:pStyle w:val="ListParagraph"/>
        <w:widowControl w:val="0"/>
        <w:numPr>
          <w:ilvl w:val="0"/>
          <w:numId w:val="1"/>
        </w:numPr>
        <w:spacing w:before="80" w:after="240" w:line="326" w:lineRule="exact"/>
        <w:ind w:left="714" w:hanging="357"/>
        <w:rPr>
          <w:rFonts w:ascii="Georgia" w:hAnsi="Georgia"/>
          <w:sz w:val="22"/>
          <w:szCs w:val="22"/>
        </w:rPr>
      </w:pPr>
      <w:r>
        <w:rPr>
          <w:rFonts w:ascii="Georgia" w:hAnsi="Georgia"/>
          <w:sz w:val="22"/>
          <w:szCs w:val="22"/>
        </w:rPr>
        <w:t>Results of systematic reviews</w:t>
      </w:r>
    </w:p>
    <w:p w14:paraId="607C73BA" w14:textId="310FD47A" w:rsidR="007F314C" w:rsidRPr="00567464" w:rsidRDefault="007F314C" w:rsidP="00EA7468">
      <w:pPr>
        <w:pStyle w:val="ListParagraph"/>
        <w:widowControl w:val="0"/>
        <w:numPr>
          <w:ilvl w:val="0"/>
          <w:numId w:val="1"/>
        </w:numPr>
        <w:spacing w:before="80" w:after="240" w:line="326" w:lineRule="exact"/>
        <w:ind w:left="714" w:hanging="357"/>
        <w:rPr>
          <w:rFonts w:ascii="Georgia" w:hAnsi="Georgia"/>
          <w:sz w:val="22"/>
          <w:szCs w:val="22"/>
        </w:rPr>
      </w:pPr>
      <w:r w:rsidRPr="00F8146A">
        <w:rPr>
          <w:rFonts w:ascii="Georgia" w:hAnsi="Georgia"/>
          <w:sz w:val="22"/>
          <w:szCs w:val="22"/>
        </w:rPr>
        <w:t>Knowledge translation</w:t>
      </w:r>
      <w:r w:rsidR="00EA7468">
        <w:rPr>
          <w:rFonts w:ascii="Georgia" w:hAnsi="Georgia"/>
          <w:sz w:val="22"/>
          <w:szCs w:val="22"/>
        </w:rPr>
        <w:t xml:space="preserve"> and implementation: moving from evidence to recommendations</w:t>
      </w:r>
      <w:r w:rsidRPr="00F8146A">
        <w:rPr>
          <w:rFonts w:ascii="Georgia" w:hAnsi="Georgia"/>
          <w:sz w:val="22"/>
          <w:szCs w:val="22"/>
        </w:rPr>
        <w:t xml:space="preserve"> </w:t>
      </w:r>
      <w:r w:rsidR="00A60C48">
        <w:rPr>
          <w:rFonts w:ascii="Georgia" w:hAnsi="Georgia"/>
          <w:sz w:val="22"/>
          <w:szCs w:val="22"/>
        </w:rPr>
        <w:t>and</w:t>
      </w:r>
      <w:r w:rsidR="00EA7468">
        <w:rPr>
          <w:rFonts w:ascii="Georgia" w:hAnsi="Georgia"/>
          <w:sz w:val="22"/>
          <w:szCs w:val="22"/>
        </w:rPr>
        <w:t xml:space="preserve"> effective implementation </w:t>
      </w:r>
    </w:p>
    <w:p w14:paraId="2170801D" w14:textId="77777777" w:rsidR="007F314C" w:rsidRPr="00F8146A" w:rsidRDefault="007F314C" w:rsidP="008C5BC0">
      <w:pPr>
        <w:pStyle w:val="ListParagraph"/>
        <w:widowControl w:val="0"/>
        <w:numPr>
          <w:ilvl w:val="0"/>
          <w:numId w:val="1"/>
        </w:numPr>
        <w:spacing w:before="80" w:after="240" w:line="326" w:lineRule="exact"/>
        <w:ind w:left="714" w:hanging="357"/>
        <w:rPr>
          <w:rFonts w:ascii="Georgia" w:hAnsi="Georgia"/>
          <w:sz w:val="22"/>
          <w:szCs w:val="22"/>
        </w:rPr>
      </w:pPr>
      <w:r w:rsidRPr="00F8146A">
        <w:rPr>
          <w:rFonts w:ascii="Georgia" w:hAnsi="Georgia"/>
          <w:sz w:val="22"/>
          <w:szCs w:val="22"/>
        </w:rPr>
        <w:t>Research prioritization: moving from evidence to further research</w:t>
      </w:r>
    </w:p>
    <w:p w14:paraId="73EF8E55" w14:textId="77777777" w:rsidR="007F314C" w:rsidRPr="00F8146A" w:rsidRDefault="007F314C" w:rsidP="008C5BC0">
      <w:pPr>
        <w:pStyle w:val="ListParagraph"/>
        <w:widowControl w:val="0"/>
        <w:numPr>
          <w:ilvl w:val="0"/>
          <w:numId w:val="1"/>
        </w:numPr>
        <w:spacing w:before="80" w:after="240" w:line="326" w:lineRule="exact"/>
        <w:ind w:left="714" w:hanging="357"/>
        <w:rPr>
          <w:rFonts w:ascii="Georgia" w:hAnsi="Georgia"/>
          <w:sz w:val="22"/>
          <w:szCs w:val="22"/>
        </w:rPr>
      </w:pPr>
      <w:r w:rsidRPr="00F8146A">
        <w:rPr>
          <w:rFonts w:ascii="Georgia" w:hAnsi="Georgia"/>
          <w:sz w:val="22"/>
          <w:szCs w:val="22"/>
        </w:rPr>
        <w:t>Designing primary evaluation research for integration into systematic reviews</w:t>
      </w:r>
    </w:p>
    <w:p w14:paraId="286C136F" w14:textId="71201243" w:rsidR="001F0478" w:rsidRPr="00F8146A" w:rsidRDefault="001F0478" w:rsidP="001F0478">
      <w:pPr>
        <w:widowControl w:val="0"/>
        <w:spacing w:before="80" w:after="240" w:line="326" w:lineRule="exact"/>
        <w:rPr>
          <w:rFonts w:ascii="Georgia" w:hAnsi="Georgia"/>
          <w:b/>
          <w:sz w:val="22"/>
          <w:szCs w:val="22"/>
        </w:rPr>
      </w:pPr>
      <w:r w:rsidRPr="00F8146A">
        <w:rPr>
          <w:rFonts w:ascii="Georgia" w:hAnsi="Georgia"/>
          <w:noProof/>
          <w:sz w:val="22"/>
          <w:szCs w:val="22"/>
        </w:rPr>
        <w:lastRenderedPageBreak/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BAAA721" wp14:editId="7B6E2624">
                <wp:simplePos x="0" y="0"/>
                <wp:positionH relativeFrom="column">
                  <wp:posOffset>114300</wp:posOffset>
                </wp:positionH>
                <wp:positionV relativeFrom="paragraph">
                  <wp:posOffset>433070</wp:posOffset>
                </wp:positionV>
                <wp:extent cx="5667375" cy="4481830"/>
                <wp:effectExtent l="0" t="0" r="0" b="13970"/>
                <wp:wrapTopAndBottom/>
                <wp:docPr id="29" name="Canvas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7375" cy="4481830"/>
                          <a:chOff x="95" y="0"/>
                          <a:chExt cx="56673" cy="44820"/>
                        </a:xfrm>
                      </wpg:grpSpPr>
                      <wps:wsp>
                        <wps:cNvPr id="30" name="AutoShape 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95" y="0"/>
                            <a:ext cx="56674" cy="4482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1" name="Group 4"/>
                        <wpg:cNvGrpSpPr>
                          <a:grpSpLocks/>
                        </wpg:cNvGrpSpPr>
                        <wpg:grpSpPr bwMode="auto">
                          <a:xfrm>
                            <a:off x="3657" y="356"/>
                            <a:ext cx="17679" cy="14766"/>
                            <a:chOff x="4572" y="4356"/>
                            <a:chExt cx="2784" cy="1313"/>
                          </a:xfrm>
                        </wpg:grpSpPr>
                        <wps:wsp>
                          <wps:cNvPr id="32" name="Oval 5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2" y="4356"/>
                              <a:ext cx="2784" cy="91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28" y="4511"/>
                              <a:ext cx="2544" cy="11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2A7537" w14:textId="77777777" w:rsidR="00607501" w:rsidRDefault="00607501" w:rsidP="001F0478">
                                <w:pPr>
                                  <w:jc w:val="center"/>
                                </w:pPr>
                                <w:r>
                                  <w:t xml:space="preserve">Well-formulated, prioritized research question (and decision problem)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7"/>
                        <wpg:cNvGrpSpPr>
                          <a:grpSpLocks/>
                        </wpg:cNvGrpSpPr>
                        <wpg:grpSpPr bwMode="auto">
                          <a:xfrm>
                            <a:off x="19208" y="8174"/>
                            <a:ext cx="17679" cy="9937"/>
                            <a:chOff x="4572" y="4356"/>
                            <a:chExt cx="2784" cy="1247"/>
                          </a:xfrm>
                        </wpg:grpSpPr>
                        <wps:wsp>
                          <wps:cNvPr id="35" name="Oval 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2" y="4356"/>
                              <a:ext cx="2784" cy="91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28" y="4525"/>
                              <a:ext cx="2544" cy="107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5EB027B" w14:textId="77777777" w:rsidR="00607501" w:rsidRDefault="00607501" w:rsidP="001F0478">
                                <w:pPr>
                                  <w:jc w:val="center"/>
                                </w:pPr>
                                <w:r>
                                  <w:t>Systematic review (and decision model)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7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39052" y="16856"/>
                            <a:ext cx="17050" cy="685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D406E4" w14:textId="77777777" w:rsidR="00607501" w:rsidRDefault="00607501" w:rsidP="001F0478">
                              <w:pPr>
                                <w:jc w:val="center"/>
                              </w:pPr>
                              <w:r>
                                <w:t>Policy and practice decisions: e.g. implement intervention?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8" name="Group 11"/>
                        <wpg:cNvGrpSpPr>
                          <a:grpSpLocks/>
                        </wpg:cNvGrpSpPr>
                        <wpg:grpSpPr bwMode="auto">
                          <a:xfrm>
                            <a:off x="33369" y="28773"/>
                            <a:ext cx="17678" cy="12752"/>
                            <a:chOff x="4572" y="4356"/>
                            <a:chExt cx="2784" cy="1152"/>
                          </a:xfrm>
                        </wpg:grpSpPr>
                        <wps:wsp>
                          <wps:cNvPr id="39" name="Oval 1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2" y="4356"/>
                              <a:ext cx="2784" cy="912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0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728" y="4489"/>
                              <a:ext cx="2544" cy="10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B99BCB" w14:textId="77777777" w:rsidR="00607501" w:rsidRDefault="00607501" w:rsidP="001F0478">
                                <w:pPr>
                                  <w:jc w:val="center"/>
                                </w:pPr>
                                <w:r>
                                  <w:t xml:space="preserve">Value of information analysis or other research priority setting analysis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1537" y="26038"/>
                            <a:ext cx="15996" cy="68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31D0F1" w14:textId="77777777" w:rsidR="00607501" w:rsidRDefault="00607501" w:rsidP="001F0478">
                              <w:pPr>
                                <w:jc w:val="center"/>
                              </w:pPr>
                              <w:r>
                                <w:t>Research decisions:</w:t>
                              </w:r>
                            </w:p>
                            <w:p w14:paraId="0E29794F" w14:textId="77777777" w:rsidR="00607501" w:rsidRDefault="00607501" w:rsidP="001F0478">
                              <w:pPr>
                                <w:jc w:val="center"/>
                              </w:pPr>
                              <w:r>
                                <w:t>e.g. is more research worthwhile?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267" y="38011"/>
                            <a:ext cx="18212" cy="68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94AEAF3" w14:textId="77777777" w:rsidR="00607501" w:rsidRDefault="00607501" w:rsidP="001F0478">
                              <w:pPr>
                                <w:jc w:val="center"/>
                              </w:pPr>
                              <w:r>
                                <w:t>End research into current question (decision problem)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3" name="Group 16"/>
                        <wpg:cNvGrpSpPr>
                          <a:grpSpLocks/>
                        </wpg:cNvGrpSpPr>
                        <wpg:grpSpPr bwMode="auto">
                          <a:xfrm>
                            <a:off x="95" y="16585"/>
                            <a:ext cx="17678" cy="10596"/>
                            <a:chOff x="1800" y="5690"/>
                            <a:chExt cx="2784" cy="1258"/>
                          </a:xfrm>
                        </wpg:grpSpPr>
                        <wps:wsp>
                          <wps:cNvPr id="44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956" y="5892"/>
                              <a:ext cx="2544" cy="105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616E9F9" w14:textId="77777777" w:rsidR="00607501" w:rsidRDefault="00607501" w:rsidP="001F0478">
                                <w:pPr>
                                  <w:jc w:val="center"/>
                                </w:pPr>
                                <w:r>
                                  <w:t xml:space="preserve">Primary evaluation research studies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5" name="Oval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00" y="5690"/>
                              <a:ext cx="2784" cy="912"/>
                            </a:xfrm>
                            <a:prstGeom prst="ellips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6" name="AutoShape 19"/>
                        <wps:cNvCnPr>
                          <a:cxnSpLocks noChangeShapeType="1"/>
                        </wps:cNvCnPr>
                        <wps:spPr bwMode="auto">
                          <a:xfrm>
                            <a:off x="36887" y="11811"/>
                            <a:ext cx="10693" cy="5042"/>
                          </a:xfrm>
                          <a:prstGeom prst="curved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20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42363" y="23559"/>
                            <a:ext cx="5059" cy="5369"/>
                          </a:xfrm>
                          <a:prstGeom prst="curvedConnector3">
                            <a:avLst>
                              <a:gd name="adj1" fmla="val 49935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21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27533" y="29449"/>
                            <a:ext cx="5836" cy="4372"/>
                          </a:xfrm>
                          <a:prstGeom prst="curvedConnector3">
                            <a:avLst>
                              <a:gd name="adj1" fmla="val 50056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22"/>
                        <wps:cNvCnPr>
                          <a:cxnSpLocks noChangeShapeType="1"/>
                        </wps:cNvCnPr>
                        <wps:spPr bwMode="auto">
                          <a:xfrm rot="5400000">
                            <a:off x="13879" y="32355"/>
                            <a:ext cx="5150" cy="6162"/>
                          </a:xfrm>
                          <a:prstGeom prst="curvedConnector3">
                            <a:avLst>
                              <a:gd name="adj1" fmla="val 49940"/>
                            </a:avLst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23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8934" y="24267"/>
                            <a:ext cx="2603" cy="5182"/>
                          </a:xfrm>
                          <a:prstGeom prst="curved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24"/>
                        <wps:cNvCnPr>
                          <a:cxnSpLocks noChangeShapeType="1"/>
                        </wps:cNvCnPr>
                        <wps:spPr bwMode="auto">
                          <a:xfrm rot="16200000">
                            <a:off x="11682" y="9060"/>
                            <a:ext cx="4777" cy="10274"/>
                          </a:xfrm>
                          <a:prstGeom prst="curved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21336" y="5484"/>
                            <a:ext cx="6711" cy="2690"/>
                          </a:xfrm>
                          <a:prstGeom prst="curvedConnector2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Curved Connector 24"/>
                        <wps:cNvCnPr>
                          <a:cxnSpLocks noChangeShapeType="1"/>
                        </wps:cNvCnPr>
                        <wps:spPr bwMode="auto">
                          <a:xfrm rot="10800000" flipV="1">
                            <a:off x="27533" y="20285"/>
                            <a:ext cx="11519" cy="8011"/>
                          </a:xfrm>
                          <a:prstGeom prst="curved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7533" y="42527"/>
                            <a:ext cx="28569" cy="22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9963F8" w14:textId="77777777" w:rsidR="00607501" w:rsidRPr="008A00AC" w:rsidRDefault="00607501" w:rsidP="001F0478">
                              <w:pPr>
                                <w:jc w:val="righ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A00AC">
                                <w:rPr>
                                  <w:sz w:val="18"/>
                                  <w:szCs w:val="18"/>
                                </w:rPr>
                                <w:t>Adapted from Wilson et al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.</w:t>
                              </w:r>
                              <w:r w:rsidRPr="008A00AC">
                                <w:rPr>
                                  <w:sz w:val="18"/>
                                  <w:szCs w:val="18"/>
                                </w:rPr>
                                <w:t>, 2010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Canvas 23" o:spid="_x0000_s1026" style="position:absolute;margin-left:9pt;margin-top:34.1pt;width:446.25pt;height:352.9pt;z-index:251660288" coordorigin="95" coordsize="56673,4482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">
                <v:rect id="AutoShape 3" o:spid="_x0000_s1027" style="position:absolute;left:95;width:56674;height:4482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Euat/wgAA&#10;ANsAAAAPAAAAZHJzL2Rvd25yZXYueG1sRE9Na4NAEL0H+h+WKeQS4poWSjCuUgIlEgqhps15cKcq&#10;dWeNu1X777uHQI6P953ms+nESINrLSvYRDEI4srqlmsFn+e39RaE88gaO8uk4I8c5NnDIsVE24k/&#10;aCx9LUIIuwQVNN73iZSuasigi2xPHLhvOxj0AQ611ANOIdx08imOX6TBlkNDgz3tG6p+yl+jYKpO&#10;4+X8fpCn1aWwfC2u+/LrqNTycX7dgfA0+7v45i60guewPnwJP0Bm/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S5q3/CAAAA2wAAAA8AAAAAAAAAAAAAAAAAlwIAAGRycy9kb3du&#10;cmV2LnhtbFBLBQYAAAAABAAEAPUAAACGAwAAAAA=&#10;" filled="f" stroked="f">
                  <o:lock v:ext="edit" aspectratio="t"/>
                </v:rect>
                <v:group id="Group 4" o:spid="_x0000_s1028" style="position:absolute;left:3657;top:356;width:17679;height:14766" coordorigin="4572,4356" coordsize="2784,1313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MnEO+HDAAAA2wAAAA8A&#10;AAAAAAAAAAAAAAAAqQIAAGRycy9kb3ducmV2LnhtbFBLBQYAAAAABAAEAPoAAACZAwAAAAA=&#10;">
                  <v:oval id="Oval 5" o:spid="_x0000_s1029" style="position:absolute;left:4572;top:4356;width:2784;height:9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lMvYwgAA&#10;ANsAAAAPAAAAZHJzL2Rvd25yZXYueG1sRI9Ba8JAFITvgv9heYI33WhQSuoqUhHswYOxvT+yzySY&#10;fRuyrzH9992C4HGYmW+YzW5wjeqpC7VnA4t5Aoq48Lbm0sDX9Th7AxUE2WLjmQz8UoDddjzaYGb9&#10;gy/U51KqCOGQoYFKpM20DkVFDsPct8TRu/nOoUTZldp2+Ihw1+hlkqy1w5rjQoUtfVRU3PMfZ+BQ&#10;7vN1r1NZpbfDSVb37/NnujBmOhn276CEBnmFn+2TNZAu4f9L/AF6+w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CUy9jCAAAA2wAAAA8AAAAAAAAAAAAAAAAAlwIAAGRycy9kb3du&#10;cmV2LnhtbFBLBQYAAAAABAAEAPUAAACGAwAAAAA=&#10;"/>
                  <v:shapetype id="_x0000_t202" coordsize="21600,21600" o:spt="202" path="m0,0l0,21600,21600,21600,21600,0xe">
                    <v:stroke joinstyle="miter"/>
                    <v:path gradientshapeok="t" o:connecttype="rect"/>
                  </v:shapetype>
                  <v:shape id="Text Box 6" o:spid="_x0000_s1030" type="#_x0000_t202" style="position:absolute;left:4728;top:4511;width:2544;height:11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5xfuxAAA&#10;ANsAAAAPAAAAZHJzL2Rvd25yZXYueG1sRI9Ba8JAFITvBf/D8gRvuqu2RdNsRJRCTy2mKnh7ZJ9J&#10;aPZtyG5N+u+7BaHHYWa+YdLNYBtxo87XjjXMZwoEceFMzaWG4+frdAXCB2SDjWPS8EMeNtnoIcXE&#10;uJ4PdMtDKSKEfYIaqhDaREpfVGTRz1xLHL2r6yyGKLtSmg77CLeNXCj1LC3WHBcqbGlXUfGVf1sN&#10;p/fr5fyoPsq9fWp7NyjJdi21noyH7QuIQEP4D9/bb0bDcgl/X+IPkNkv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5+cX7sQAAADbAAAADwAAAAAAAAAAAAAAAACXAgAAZHJzL2Rv&#10;d25yZXYueG1sUEsFBgAAAAAEAAQA9QAAAIgDAAAAAA==&#10;" filled="f" stroked="f">
                    <v:textbox>
                      <w:txbxContent>
                        <w:p w14:paraId="5E2A7537" w14:textId="77777777" w:rsidR="00607501" w:rsidRDefault="00607501" w:rsidP="001F0478">
                          <w:pPr>
                            <w:jc w:val="center"/>
                          </w:pPr>
                          <w:r>
                            <w:t xml:space="preserve">Well-formulated, prioritized research question (and decision problem) </w:t>
                          </w:r>
                        </w:p>
                      </w:txbxContent>
                    </v:textbox>
                  </v:shape>
                </v:group>
                <v:group id="Group 7" o:spid="_x0000_s1031" style="position:absolute;left:19208;top:8174;width:17679;height:9937" coordorigin="4572,4356" coordsize="2784,1247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Zs5h5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jCf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Zs5h5xAAAANsAAAAP&#10;AAAAAAAAAAAAAAAAAKkCAABkcnMvZG93bnJldi54bWxQSwUGAAAAAAQABAD6AAAAmgMAAAAA&#10;">
                  <v:oval id="Oval 8" o:spid="_x0000_s1032" style="position:absolute;left:4572;top:4356;width:2784;height:9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PfVOswwAA&#10;ANsAAAAPAAAAZHJzL2Rvd25yZXYueG1sRI9Ba8JAFITvgv9heYXedGNDpKSuIkrBHjwY7f2RfSbB&#10;7NuQfY3pv+8WBI/DzHzDrDaja9VAfWg8G1jME1DEpbcNVwYu58/ZO6ggyBZbz2TglwJs1tPJCnPr&#10;73yioZBKRQiHHA3UIl2udShrchjmviOO3tX3DiXKvtK2x3uEu1a/JclSO2w4LtTY0a6m8lb8OAP7&#10;alssB51Kll73B8lu38evdGHM68u4/QAlNMoz/GgfrIE0g/8v8Qfo9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PfVOswwAAANsAAAAPAAAAAAAAAAAAAAAAAJcCAABkcnMvZG93&#10;bnJldi54bWxQSwUGAAAAAAQABAD1AAAAhwMAAAAA&#10;"/>
                  <v:shape id="Text Box 9" o:spid="_x0000_s1033" type="#_x0000_t202" style="position:absolute;left:4728;top:4525;width:2544;height:107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3kLR2wwAA&#10;ANsAAAAPAAAAZHJzL2Rvd25yZXYueG1sRI9Ba8JAFITvgv9heUJvumutoqmrSKXQk9JUBW+P7DMJ&#10;zb4N2a1J/70rCB6HmfmGWa47W4krNb50rGE8UiCIM2dKzjUcfj6HcxA+IBusHJOGf/KwXvV7S0yM&#10;a/mbrmnIRYSwT1BDEUKdSOmzgiz6kauJo3dxjcUQZZNL02Ab4baSr0rNpMWS40KBNX0UlP2mf1bD&#10;cXc5n97UPt/aad26Tkm2C6n1y6DbvIMI1IVn+NH+MhomM7h/iT9Arm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3kLR2wwAAANsAAAAPAAAAAAAAAAAAAAAAAJcCAABkcnMvZG93&#10;bnJldi54bWxQSwUGAAAAAAQABAD1AAAAhwMAAAAA&#10;" filled="f" stroked="f">
                    <v:textbox>
                      <w:txbxContent>
                        <w:p w14:paraId="25EB027B" w14:textId="77777777" w:rsidR="00607501" w:rsidRDefault="00607501" w:rsidP="001F0478">
                          <w:pPr>
                            <w:jc w:val="center"/>
                          </w:pPr>
                          <w:r>
                            <w:t>Systematic review (and decision model)</w:t>
                          </w:r>
                        </w:p>
                      </w:txbxContent>
                    </v:textbox>
                  </v:shape>
                </v:group>
                <v:shape id="Text Box 10" o:spid="_x0000_s1034" type="#_x0000_t202" style="position:absolute;left:39052;top:16856;width:17050;height:6858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K0jCxQAA&#10;ANsAAAAPAAAAZHJzL2Rvd25yZXYueG1sRI9PawIxFMTvhX6H8IReimZbRe12o0hB0VtrRa+Pzds/&#10;uHlZk3TdfvtGEHocZuY3TLbsTSM6cr62rOBllIAgzq2uuVRw+F4P5yB8QNbYWCYFv+RhuXh8yDDV&#10;9spf1O1DKSKEfYoKqhDaVEqfV2TQj2xLHL3COoMhSldK7fAa4aaRr0kylQZrjgsVtvRRUX7e/xgF&#10;88m2O/nd+POYT4vmLTzPus3FKfU06FfvIAL14T98b2+1gvEMbl/iD5C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IrSMLFAAAA2wAAAA8AAAAAAAAAAAAAAAAAlwIAAGRycy9k&#10;b3ducmV2LnhtbFBLBQYAAAAABAAEAPUAAACJAwAAAAA=&#10;">
                  <v:textbox>
                    <w:txbxContent>
                      <w:p w14:paraId="5AD406E4" w14:textId="77777777" w:rsidR="00607501" w:rsidRDefault="00607501" w:rsidP="001F0478">
                        <w:pPr>
                          <w:jc w:val="center"/>
                        </w:pPr>
                        <w:r>
                          <w:t>Policy and practice decisions: e.g. implement intervention?</w:t>
                        </w:r>
                      </w:p>
                    </w:txbxContent>
                  </v:textbox>
                </v:shape>
                <v:group id="Group 11" o:spid="_x0000_s1035" style="position:absolute;left:33369;top:28773;width:17678;height:12752" coordorigin="4572,4356" coordsize="2784,115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WP6SfMIAAADbAAAADwAA&#10;AAAAAAAAAAAAAACpAgAAZHJzL2Rvd25yZXYueG1sUEsFBgAAAAAEAAQA+gAAAJgDAAAAAA==&#10;">
                  <v:oval id="Oval 12" o:spid="_x0000_s1036" style="position:absolute;left:4572;top:4356;width:2784;height:9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OMFmpwwAA&#10;ANsAAAAPAAAAZHJzL2Rvd25yZXYueG1sRI9Ba8JAFITvQv/D8oTedKNBaaOrSKVgDx4a2/sj+0yC&#10;2bch+4zx37sFocdhZr5h1tvBNaqnLtSeDcymCSjiwtuaSwM/p8/JG6ggyBYbz2TgTgG2m5fRGjPr&#10;b/xNfS6lihAOGRqoRNpM61BU5DBMfUscvbPvHEqUXalth7cId42eJ8lSO6w5LlTY0kdFxSW/OgP7&#10;cpcve53KIj3vD7K4/B6/0pkxr+NhtwIlNMh/+Nk+WAPpO/x9iT9Abx4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OMFmpwwAAANsAAAAPAAAAAAAAAAAAAAAAAJcCAABkcnMvZG93&#10;bnJldi54bWxQSwUGAAAAAAQABAD1AAAAhwMAAAAA&#10;"/>
                  <v:shape id="Text Box 13" o:spid="_x0000_s1037" type="#_x0000_t202" style="position:absolute;left:4728;top:4489;width:2544;height:101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" filled="f" stroked="f">
                    <v:textbox>
                      <w:txbxContent>
                        <w:p w14:paraId="48B99BCB" w14:textId="77777777" w:rsidR="00607501" w:rsidRDefault="00607501" w:rsidP="001F0478">
                          <w:pPr>
                            <w:jc w:val="center"/>
                          </w:pPr>
                          <w:r>
                            <w:t xml:space="preserve">Value of information analysis or other research priority setting analysis </w:t>
                          </w:r>
                        </w:p>
                      </w:txbxContent>
                    </v:textbox>
                  </v:shape>
                </v:group>
                <v:shape id="Text Box 14" o:spid="_x0000_s1038" type="#_x0000_t202" style="position:absolute;left:11537;top:26038;width:15996;height:682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aiAZQxQAA&#10;ANsAAAAPAAAAZHJzL2Rvd25yZXYueG1sRI9Pa8JAFMTvQr/D8gpeRDda8U+ajRShxd6sFb0+ss8k&#10;NPs23V1j+u27hYLHYWZ+w2Sb3jSiI+drywqmkwQEcWF1zaWC4+freAXCB2SNjWVS8EMeNvnDIMNU&#10;2xt/UHcIpYgQ9ikqqEJoUyl9UZFBP7EtcfQu1hkMUbpSaoe3CDeNnCXJQhqsOS5U2NK2ouLrcDUK&#10;VvNdd/bvT/tTsbg06zBadm/fTqnhY//yDCJQH+7h//ZOK5hP4e9L/AEy/w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qIBlDFAAAA2wAAAA8AAAAAAAAAAAAAAAAAlwIAAGRycy9k&#10;b3ducmV2LnhtbFBLBQYAAAAABAAEAPUAAACJAwAAAAA=&#10;">
                  <v:textbox>
                    <w:txbxContent>
                      <w:p w14:paraId="2C31D0F1" w14:textId="77777777" w:rsidR="00607501" w:rsidRDefault="00607501" w:rsidP="001F0478">
                        <w:pPr>
                          <w:jc w:val="center"/>
                        </w:pPr>
                        <w:r>
                          <w:t>Research decisions:</w:t>
                        </w:r>
                      </w:p>
                      <w:p w14:paraId="0E29794F" w14:textId="77777777" w:rsidR="00607501" w:rsidRDefault="00607501" w:rsidP="001F0478">
                        <w:pPr>
                          <w:jc w:val="center"/>
                        </w:pPr>
                        <w:r>
                          <w:t>e.g. is more research worthwhile?</w:t>
                        </w:r>
                      </w:p>
                    </w:txbxContent>
                  </v:textbox>
                </v:shape>
                <v:shape id="Text Box 15" o:spid="_x0000_s1039" type="#_x0000_t202" style="position:absolute;left:4267;top:38011;width:18212;height:6809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WpgnxQAA&#10;ANsAAAAPAAAAZHJzL2Rvd25yZXYueG1sRI9Pa8JAFMTvgt9heUIvUjdasTZmI6XQYm/+w14f2WcS&#10;zL6Nu9uYfvtuoeBxmJnfMNm6N43oyPnasoLpJAFBXFhdc6ngeHh/XILwAVljY5kU/JCHdT4cZJhq&#10;e+MddftQighhn6KCKoQ2ldIXFRn0E9sSR+9sncEQpSuldniLcNPIWZIspMGa40KFLb1VVFz230bB&#10;cr7pvvzn0/ZULM7NSxg/dx9Xp9TDqH9dgQjUh3v4v73RCuYz+PsSf4DMf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pamCfFAAAA2wAAAA8AAAAAAAAAAAAAAAAAlwIAAGRycy9k&#10;b3ducmV2LnhtbFBLBQYAAAAABAAEAPUAAACJAwAAAAA=&#10;">
                  <v:textbox>
                    <w:txbxContent>
                      <w:p w14:paraId="194AEAF3" w14:textId="77777777" w:rsidR="00607501" w:rsidRDefault="00607501" w:rsidP="001F0478">
                        <w:pPr>
                          <w:jc w:val="center"/>
                        </w:pPr>
                        <w:r>
                          <w:t>End research into current question (decision problem)</w:t>
                        </w:r>
                      </w:p>
                    </w:txbxContent>
                  </v:textbox>
                </v:shape>
                <v:group id="Group 16" o:spid="_x0000_s1040" style="position:absolute;left:95;top:16585;width:17678;height:10596" coordorigin="1800,5690" coordsize="2784,1258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OXHNwxAAAANsAAAAP&#10;AAAAAAAAAAAAAAAAAKkCAABkcnMvZG93bnJldi54bWxQSwUGAAAAAAQABAD6AAAAmgMAAAAA&#10;">
                  <v:shape id="Text Box 17" o:spid="_x0000_s1041" type="#_x0000_t202" style="position:absolute;left:1956;top:5892;width:2544;height:1056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CPznwgAA&#10;ANsAAAAPAAAAZHJzL2Rvd25yZXYueG1sRI9Ba8JAFITvBf/D8gRvddeSFo2uIhXBU6VWBW+P7DMJ&#10;Zt+G7Griv3cFocdhZr5hZovOVuJGjS8daxgNFQjizJmScw37v/X7GIQPyAYrx6ThTh4W897bDFPj&#10;Wv6l2y7kIkLYp6ihCKFOpfRZQRb90NXE0Tu7xmKIssmlabCNcFvJD6W+pMWS40KBNX0XlF12V6vh&#10;8HM+HRO1zVf2s25dpyTbidR60O+WUxCBuvAffrU3RkOSwPNL/AFy/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AI/OfCAAAA2wAAAA8AAAAAAAAAAAAAAAAAlwIAAGRycy9kb3du&#10;cmV2LnhtbFBLBQYAAAAABAAEAPUAAACGAwAAAAA=&#10;" filled="f" stroked="f">
                    <v:textbox>
                      <w:txbxContent>
                        <w:p w14:paraId="0616E9F9" w14:textId="77777777" w:rsidR="00607501" w:rsidRDefault="00607501" w:rsidP="001F0478">
                          <w:pPr>
                            <w:jc w:val="center"/>
                          </w:pPr>
                          <w:r>
                            <w:t xml:space="preserve">Primary evaluation research studies </w:t>
                          </w:r>
                        </w:p>
                      </w:txbxContent>
                    </v:textbox>
                  </v:shape>
                  <v:oval id="Oval 18" o:spid="_x0000_s1042" style="position:absolute;left:1800;top:5690;width:2784;height:912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ZemWwwAA&#10;ANsAAAAPAAAAZHJzL2Rvd25yZXYueG1sRI/dagIxFITvC75DOIXeFM1aVGRrFBEEL4T69wDHzWl2&#10;6+ZkTaK7vn1TKHg5zMw3zGzR2VrcyYfKsYLhIANBXDhdsVFwOq77UxAhImusHZOCBwVYzHsvM8y1&#10;a3lP90M0IkE45KigjLHJpQxFSRbDwDXEyft23mJM0hupPbYJbmv5kWUTabHitFBiQ6uSisvhZhWc&#10;zyfXyav/2r2bi8fRT9uY7U6pt9du+QkiUhef4f/2RisYjeHvS/oBcv4L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BpZemWwwAAANsAAAAPAAAAAAAAAAAAAAAAAJcCAABkcnMvZG93&#10;bnJldi54bWxQSwUGAAAAAAQABAD1AAAAhwMAAAAA&#10;" filled="f"/>
                </v:group>
                <v:shapetype id="_x0000_t37" coordsize="21600,21600" o:spt="37" o:oned="t" path="m0,0c10800,,21600,10800,21600,21600e" filled="f">
                  <v:path arrowok="t" fillok="f" o:connecttype="none"/>
                  <o:lock v:ext="edit" shapetype="t"/>
                </v:shapetype>
                <v:shape id="AutoShape 19" o:spid="_x0000_s1043" type="#_x0000_t37" style="position:absolute;left:36887;top:11811;width:10693;height:5042;visibility:visible;mso-wrap-style:square" o:connectortype="curved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3W3XsIAAADbAAAADwAAAGRycy9kb3ducmV2LnhtbESPT4vCMBTE7wt+h/AEb2uqiEg1FVFc&#10;9ObaZfH4aF7/YPNSmmxbv70RFjwOM/MbZrMdTC06al1lWcFsGoEgzqyuuFDwkx4/VyCcR9ZYWyYF&#10;D3KwTUYfG4y17fmbuqsvRICwi1FB6X0TS+mykgy6qW2Ig5fb1qAPsi2kbrEPcFPLeRQtpcGKw0KJ&#10;De1Lyu7XP6PgcDlcvvbc3dK+JvN7yvtzmu6UmoyH3RqEp8G/w//tk1awWMLrS/gBMnkC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a3W3XsIAAADbAAAADwAAAAAAAAAAAAAA&#10;AAChAgAAZHJzL2Rvd25yZXYueG1sUEsFBgAAAAAEAAQA+QAAAJADAAAAAA==&#10;">
                  <v:stroke endarrow="block"/>
                </v:shape>
                <v:shapetype id="_x0000_t38" coordsize="21600,21600" o:spt="38" o:oned="t" path="m0,0c@0,0@1,5400@1,10800@1,16200@2,21600,21600,21600e" filled="f">
                  <v:formulas>
                    <v:f eqn="mid #0 0"/>
                    <v:f eqn="val #0"/>
                    <v:f eqn="mid #0 2160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0" o:spid="_x0000_s1044" type="#_x0000_t38" style="position:absolute;left:42363;top:23559;width:5059;height:5369;rotation:90;visibility:visible;mso-wrap-style:square" o:connectortype="curved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rHeT7sMAAADbAAAADwAAAGRycy9kb3ducmV2LnhtbESPQWsCMRSE7wX/Q3iCt5pVtq2sRhGL&#10;sPQgVKVeH5vnZnHzsiSpu/33jVDocZiZb5jVZrCtuJMPjWMFs2kGgrhyuuFawfm0f16ACBFZY+uY&#10;FPxQgM169LTCQrueP+l+jLVIEA4FKjAxdoWUoTJkMUxdR5y8q/MWY5K+ltpjn+C2lfMse5UWG04L&#10;BjvaGapux2+roFy8+Gi6r5Iuh/c8R9efTx+9UpPxsF2CiDTE//Bfu9QK8jd4fEk/QK5/AQ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Kx3k+7DAAAA2wAAAA8AAAAAAAAAAAAA&#10;AAAAoQIAAGRycy9kb3ducmV2LnhtbFBLBQYAAAAABAAEAPkAAACRAwAAAAA=&#10;" adj="10786">
                  <v:stroke endarrow="block"/>
                </v:shape>
                <v:shape id="AutoShape 21" o:spid="_x0000_s1045" type="#_x0000_t38" style="position:absolute;left:27533;top:29449;width:5836;height:4372;rotation:180;visibility:visible;mso-wrap-style:square" o:connectortype="curved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x6+r8sEAAADbAAAADwAAAGRycy9kb3ducmV2LnhtbERPzWrCQBC+F/oOyxS8FN0YbNHoKtYi&#10;LXip0QcYsmMSzM6G7DRJ3757KPT48f1vdqNrVE9dqD0bmM8SUMSFtzWXBq6X43QJKgiyxcYzGfih&#10;ALvt48MGM+sHPlOfS6liCIcMDVQibaZ1KCpyGGa+JY7czXcOJcKu1LbDIYa7RqdJ8qod1hwbKmzp&#10;UFFxz7+dgdWb1CmV1/b5q/lIBzn1w/uLNmbyNO7XoIRG+Rf/uT+tgUUcG7/EH6C3v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DHr6vywQAAANsAAAAPAAAAAAAAAAAAAAAA&#10;AKECAABkcnMvZG93bnJldi54bWxQSwUGAAAAAAQABAD5AAAAjwMAAAAA&#10;" adj="10812">
                  <v:stroke endarrow="block"/>
                </v:shape>
                <v:shape id="AutoShape 22" o:spid="_x0000_s1046" type="#_x0000_t38" style="position:absolute;left:13879;top:32355;width:5150;height:6162;rotation:90;visibility:visible;mso-wrap-style:square" o:connectortype="curved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tIb+8MAAADbAAAADwAAAGRycy9kb3ducmV2LnhtbESPT4vCMBTE7wt+h/CEva2pf1i1GkXE&#10;BcGTbg89PptnW21eShNr/fZGWNjjMDO/YZbrzlSipcaVlhUMBxEI4szqknMFye/P1wyE88gaK8uk&#10;4EkO1qvexxJjbR98pPbkcxEg7GJUUHhfx1K6rCCDbmBr4uBdbGPQB9nkUjf4CHBTyVEUfUuDJYeF&#10;AmvaFpTdTnejgHHnjum+eh6S9hy1U5Ncx+lOqc9+t1mA8NT5//Bfe68VTObw/hJ+gFy9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M7SG/vDAAAA2wAAAA8AAAAAAAAAAAAA&#10;AAAAoQIAAGRycy9kb3ducmV2LnhtbFBLBQYAAAAABAAEAPkAAACRAwAAAAA=&#10;" adj="10787">
                  <v:stroke endarrow="block"/>
                </v:shape>
                <v:shape id="AutoShape 23" o:spid="_x0000_s1047" type="#_x0000_t37" style="position:absolute;left:8934;top:24267;width:2603;height:5182;rotation:180;visibility:visible;mso-wrap-style:square" o:connectortype="curved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50Ni2L8AAADbAAAADwAAAGRycy9kb3ducmV2LnhtbERPTYvCMBC9C/6HMII3TRVcpJoWEV28&#10;LbqieBuasS0mk9Jkbddfbw4Le3y873XeWyOe1PrasYLZNAFBXDhdc6ng/L2fLEH4gKzROCYFv+Qh&#10;z4aDNabadXyk5ymUIoawT1FBFUKTSumLiiz6qWuII3d3rcUQYVtK3WIXw62R8yT5kBZrjg0VNrSt&#10;qHicfqwCg4uLeeH+6/i41R19ckLX5U6p8ajfrEAE6sO/+M990AoWcX38En+AzN4A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50Ni2L8AAADbAAAADwAAAAAAAAAAAAAAAACh&#10;AgAAZHJzL2Rvd25yZXYueG1sUEsFBgAAAAAEAAQA+QAAAI0DAAAAAA==&#10;">
                  <v:stroke endarrow="block"/>
                </v:shape>
                <v:shape id="AutoShape 24" o:spid="_x0000_s1048" type="#_x0000_t37" style="position:absolute;left:11682;top:9060;width:4777;height:10274;rotation:-90;visibility:visible;mso-wrap-style:square" o:connectortype="curved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V9+qi8QAAADbAAAADwAAAGRycy9kb3ducmV2LnhtbESPW2sCMRSE3wv+h3AKfatZhRZZjWIF&#10;6QUK3l58O25Odlc3J0uS6vrvTUHwcZiZb5jJrLONOJMPtWMFg34GgrhwuuZSwW67fB2BCBFZY+OY&#10;FFwpwGzae5pgrt2F13TexFIkCIccFVQxtrmUoajIYui7ljh5xnmLMUlfSu3xkuC2kcMse5cWa04L&#10;Fba0qKg4bf6sgn3zuzff+GFWB5N9Ln78cWWGW6Venrv5GESkLj7C9/aXVvA2gP8v6QfI6Q0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X36qLxAAAANsAAAAPAAAAAAAAAAAA&#10;AAAAAKECAABkcnMvZG93bnJldi54bWxQSwUGAAAAAAQABAD5AAAAkgMAAAAA&#10;">
                  <v:stroke endarrow="block"/>
                </v:shape>
                <v:shape id="AutoShape 25" o:spid="_x0000_s1049" type="#_x0000_t37" style="position:absolute;left:21336;top:5484;width:6711;height:2690;visibility:visible;mso-wrap-style:square" o:connectortype="curved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">
                  <v:stroke endarrow="block"/>
                </v:shape>
                <v:shape id="Curved Connector 24" o:spid="_x0000_s1050" type="#_x0000_t38" style="position:absolute;left:27533;top:20285;width:11519;height:8011;rotation:180;flip:y;visibility:visible;mso-wrap-style:square" o:connectortype="curved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" adj="10800" strokecolor="black [3213]">
                  <v:stroke endarrow="block"/>
                </v:shape>
                <v:shape id="Text Box 2" o:spid="_x0000_s1051" type="#_x0000_t202" style="position:absolute;left:27533;top:42527;width:28569;height:2293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kMES+wgAA&#10;ANsAAAAPAAAAZHJzL2Rvd25yZXYueG1sRI/disIwFITvBd8hHGFvxKaKf9s1ii6seFv1AU6bY1ts&#10;TkoTbX37jbCwl8PMfMNsdr2pxZNaV1lWMI1iEMS51RUXCq6Xn8kahPPIGmvLpOBFDnbb4WCDibYd&#10;p/Q8+0IECLsEFZTeN4mULi/JoItsQxy8m20N+iDbQuoWuwA3tZzF8VIarDgslNjQd0n5/fwwCm6n&#10;brz47LKjv67S+fKA1SqzL6U+Rv3+C4Sn3v+H/9onrWAxh/eX8APk9hc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QwRL7CAAAA2wAAAA8AAAAAAAAAAAAAAAAAlwIAAGRycy9kb3du&#10;cmV2LnhtbFBLBQYAAAAABAAEAPUAAACGAwAAAAA=&#10;" stroked="f">
                  <v:textbox>
                    <w:txbxContent>
                      <w:p w14:paraId="6F9963F8" w14:textId="77777777" w:rsidR="00607501" w:rsidRPr="008A00AC" w:rsidRDefault="00607501" w:rsidP="001F0478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8A00AC">
                          <w:rPr>
                            <w:sz w:val="18"/>
                            <w:szCs w:val="18"/>
                          </w:rPr>
                          <w:t>Adapted from Wilson et al</w:t>
                        </w:r>
                        <w:r>
                          <w:rPr>
                            <w:sz w:val="18"/>
                            <w:szCs w:val="18"/>
                          </w:rPr>
                          <w:t>.</w:t>
                        </w:r>
                        <w:r w:rsidRPr="008A00AC">
                          <w:rPr>
                            <w:sz w:val="18"/>
                            <w:szCs w:val="18"/>
                          </w:rPr>
                          <w:t>, 2010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 w:rsidR="00607501">
        <w:rPr>
          <w:rFonts w:ascii="Georgia" w:hAnsi="Georgia"/>
          <w:b/>
          <w:sz w:val="22"/>
          <w:szCs w:val="22"/>
        </w:rPr>
        <w:t xml:space="preserve">Figure 1. </w:t>
      </w:r>
      <w:r w:rsidRPr="00F8146A">
        <w:rPr>
          <w:rFonts w:ascii="Georgia" w:hAnsi="Georgia"/>
          <w:b/>
          <w:sz w:val="22"/>
          <w:szCs w:val="22"/>
        </w:rPr>
        <w:t>Systematic reviews and the evidence cycle</w:t>
      </w:r>
    </w:p>
    <w:p w14:paraId="55323EBF" w14:textId="2142DC7C" w:rsidR="001F0478" w:rsidRDefault="001F0478" w:rsidP="008C5BC0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</w:p>
    <w:p w14:paraId="170B84EB" w14:textId="6D05BC61" w:rsidR="007F314C" w:rsidRDefault="007C1017" w:rsidP="008C5BC0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F8146A">
        <w:rPr>
          <w:rFonts w:ascii="Georgia" w:hAnsi="Georgia"/>
          <w:sz w:val="22"/>
          <w:szCs w:val="22"/>
        </w:rPr>
        <w:t xml:space="preserve">We are also seeking </w:t>
      </w:r>
      <w:r w:rsidRPr="00F8146A">
        <w:rPr>
          <w:rFonts w:ascii="Georgia" w:hAnsi="Georgia"/>
          <w:b/>
          <w:sz w:val="22"/>
          <w:szCs w:val="22"/>
        </w:rPr>
        <w:t xml:space="preserve">poster and </w:t>
      </w:r>
      <w:r>
        <w:rPr>
          <w:rFonts w:ascii="Georgia" w:hAnsi="Georgia"/>
          <w:b/>
          <w:sz w:val="22"/>
          <w:szCs w:val="22"/>
        </w:rPr>
        <w:t xml:space="preserve">oral </w:t>
      </w:r>
      <w:r w:rsidRPr="00F8146A">
        <w:rPr>
          <w:rFonts w:ascii="Georgia" w:hAnsi="Georgia"/>
          <w:b/>
          <w:sz w:val="22"/>
          <w:szCs w:val="22"/>
        </w:rPr>
        <w:t>presentations</w:t>
      </w:r>
      <w:r w:rsidRPr="00F8146A">
        <w:rPr>
          <w:rFonts w:ascii="Georgia" w:hAnsi="Georgia"/>
          <w:sz w:val="22"/>
          <w:szCs w:val="22"/>
        </w:rPr>
        <w:t xml:space="preserve"> on research related to interventions for improving the well-being of society or individuals in any of the key Campbell areas: </w:t>
      </w:r>
      <w:r w:rsidRPr="00F8146A">
        <w:rPr>
          <w:rFonts w:ascii="Georgia" w:hAnsi="Georgia"/>
          <w:i/>
          <w:sz w:val="22"/>
          <w:szCs w:val="22"/>
        </w:rPr>
        <w:t>Crime and Justice</w:t>
      </w:r>
      <w:r w:rsidRPr="00F8146A">
        <w:rPr>
          <w:rFonts w:ascii="Georgia" w:hAnsi="Georgia"/>
          <w:sz w:val="22"/>
          <w:szCs w:val="22"/>
        </w:rPr>
        <w:t xml:space="preserve">, </w:t>
      </w:r>
      <w:r w:rsidRPr="00F8146A">
        <w:rPr>
          <w:rFonts w:ascii="Georgia" w:hAnsi="Georgia"/>
          <w:i/>
          <w:sz w:val="22"/>
          <w:szCs w:val="22"/>
        </w:rPr>
        <w:t>Education</w:t>
      </w:r>
      <w:r w:rsidRPr="00F8146A">
        <w:rPr>
          <w:rFonts w:ascii="Georgia" w:hAnsi="Georgia"/>
          <w:sz w:val="22"/>
          <w:szCs w:val="22"/>
        </w:rPr>
        <w:t xml:space="preserve">, </w:t>
      </w:r>
      <w:r w:rsidRPr="00F8146A">
        <w:rPr>
          <w:rFonts w:ascii="Georgia" w:hAnsi="Georgia"/>
          <w:i/>
          <w:sz w:val="22"/>
          <w:szCs w:val="22"/>
        </w:rPr>
        <w:t>International Development</w:t>
      </w:r>
      <w:r w:rsidRPr="00F8146A">
        <w:rPr>
          <w:rFonts w:ascii="Georgia" w:hAnsi="Georgia"/>
          <w:sz w:val="22"/>
          <w:szCs w:val="22"/>
        </w:rPr>
        <w:t xml:space="preserve">, </w:t>
      </w:r>
      <w:r w:rsidRPr="00F8146A">
        <w:rPr>
          <w:rFonts w:ascii="Georgia" w:hAnsi="Georgia"/>
          <w:i/>
          <w:sz w:val="22"/>
          <w:szCs w:val="22"/>
        </w:rPr>
        <w:t>Social Welfare</w:t>
      </w:r>
      <w:r w:rsidRPr="00F8146A">
        <w:rPr>
          <w:rFonts w:ascii="Georgia" w:hAnsi="Georgia"/>
          <w:sz w:val="22"/>
          <w:szCs w:val="22"/>
        </w:rPr>
        <w:t xml:space="preserve">, </w:t>
      </w:r>
      <w:r w:rsidRPr="00F8146A">
        <w:rPr>
          <w:rFonts w:ascii="Georgia" w:hAnsi="Georgia"/>
          <w:i/>
          <w:sz w:val="22"/>
          <w:szCs w:val="22"/>
        </w:rPr>
        <w:t>Research Synthesis Methods</w:t>
      </w:r>
      <w:r w:rsidRPr="00F8146A">
        <w:rPr>
          <w:rFonts w:ascii="Georgia" w:hAnsi="Georgia"/>
          <w:sz w:val="22"/>
          <w:szCs w:val="22"/>
        </w:rPr>
        <w:t xml:space="preserve"> (or with implications for synthesis), and </w:t>
      </w:r>
      <w:r w:rsidRPr="00F8146A">
        <w:rPr>
          <w:rFonts w:ascii="Georgia" w:hAnsi="Georgia"/>
          <w:i/>
          <w:sz w:val="22"/>
          <w:szCs w:val="22"/>
        </w:rPr>
        <w:t>Knowledge Translation and Implementation</w:t>
      </w:r>
      <w:r w:rsidRPr="00F8146A">
        <w:rPr>
          <w:rFonts w:ascii="Georgia" w:hAnsi="Georgia"/>
          <w:sz w:val="22"/>
          <w:szCs w:val="22"/>
        </w:rPr>
        <w:t xml:space="preserve">. </w:t>
      </w:r>
      <w:r w:rsidR="007F314C" w:rsidRPr="00F8146A">
        <w:rPr>
          <w:rFonts w:ascii="Georgia" w:hAnsi="Georgia"/>
          <w:sz w:val="22"/>
          <w:szCs w:val="22"/>
        </w:rPr>
        <w:t xml:space="preserve">We welcome submissions that focus on questions of effectiveness, harms, risk, diagnosis, prevalence, incidence, and use of evidence by decision-makers, which can involve a diverse range of methodologies—including quantitative and qualitative approaches. </w:t>
      </w:r>
      <w:r w:rsidR="00941287">
        <w:rPr>
          <w:rFonts w:ascii="Georgia" w:hAnsi="Georgia"/>
          <w:sz w:val="22"/>
          <w:szCs w:val="22"/>
        </w:rPr>
        <w:t xml:space="preserve">We particularly welcome submissions presenting the results of Campbell reviews. </w:t>
      </w:r>
      <w:r w:rsidR="007F314C" w:rsidRPr="00F8146A">
        <w:rPr>
          <w:rFonts w:ascii="Georgia" w:hAnsi="Georgia"/>
          <w:sz w:val="22"/>
          <w:szCs w:val="22"/>
        </w:rPr>
        <w:t xml:space="preserve">As the working language of the conference will be English, we request the proposals to be in English. </w:t>
      </w:r>
    </w:p>
    <w:p w14:paraId="4C2F3080" w14:textId="77777777" w:rsidR="00081CEC" w:rsidRDefault="00081CEC" w:rsidP="00081CEC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F8146A">
        <w:rPr>
          <w:rFonts w:ascii="Georgia" w:hAnsi="Georgia"/>
          <w:sz w:val="22"/>
          <w:szCs w:val="22"/>
        </w:rPr>
        <w:t>Please note that submissions will be simultaneously considered for either panel presentations or poster presentations, though we will take into consideration the applicants’ preferences for presentation format.</w:t>
      </w:r>
    </w:p>
    <w:p w14:paraId="040197F4" w14:textId="77777777" w:rsidR="00081CEC" w:rsidRDefault="00081CEC" w:rsidP="008C5BC0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</w:p>
    <w:p w14:paraId="23017E9A" w14:textId="77777777" w:rsidR="00086A31" w:rsidRPr="00F8146A" w:rsidRDefault="00086A31" w:rsidP="008C5BC0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</w:p>
    <w:p w14:paraId="37615103" w14:textId="28C550B1" w:rsidR="00AA064A" w:rsidRPr="00D54480" w:rsidRDefault="00AA064A" w:rsidP="00AA064A">
      <w:pPr>
        <w:widowControl w:val="0"/>
        <w:spacing w:before="80" w:after="240" w:line="326" w:lineRule="exact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lastRenderedPageBreak/>
        <w:t>Instructions for Submissions</w:t>
      </w:r>
    </w:p>
    <w:p w14:paraId="1DA11233" w14:textId="0164EAEC" w:rsidR="00B75294" w:rsidRPr="00AA064A" w:rsidRDefault="00C505E7" w:rsidP="008C5BC0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AA064A">
        <w:rPr>
          <w:rFonts w:ascii="Georgia" w:hAnsi="Georgia"/>
          <w:sz w:val="22"/>
          <w:szCs w:val="22"/>
        </w:rPr>
        <w:t xml:space="preserve">To submit proposals for presentations, </w:t>
      </w:r>
      <w:r w:rsidRPr="003D6293">
        <w:rPr>
          <w:rFonts w:ascii="Georgia" w:hAnsi="Georgia"/>
          <w:b/>
          <w:sz w:val="22"/>
          <w:szCs w:val="22"/>
        </w:rPr>
        <w:t>please prepare a one-page summary</w:t>
      </w:r>
      <w:r w:rsidR="00C4687C">
        <w:rPr>
          <w:rFonts w:ascii="Georgia" w:hAnsi="Georgia"/>
          <w:b/>
          <w:sz w:val="22"/>
          <w:szCs w:val="22"/>
        </w:rPr>
        <w:t xml:space="preserve"> (see next page)</w:t>
      </w:r>
      <w:r w:rsidRPr="00AA064A">
        <w:rPr>
          <w:rFonts w:ascii="Georgia" w:hAnsi="Georgia"/>
          <w:sz w:val="22"/>
          <w:szCs w:val="22"/>
        </w:rPr>
        <w:t xml:space="preserve"> including an abstract of maximum </w:t>
      </w:r>
      <w:r w:rsidR="00456110" w:rsidRPr="00AA064A">
        <w:rPr>
          <w:rFonts w:ascii="Georgia" w:hAnsi="Georgia"/>
          <w:sz w:val="22"/>
          <w:szCs w:val="22"/>
        </w:rPr>
        <w:t>4</w:t>
      </w:r>
      <w:r w:rsidRPr="00AA064A">
        <w:rPr>
          <w:rFonts w:ascii="Georgia" w:hAnsi="Georgia"/>
          <w:sz w:val="22"/>
          <w:szCs w:val="22"/>
        </w:rPr>
        <w:t xml:space="preserve">00 words of </w:t>
      </w:r>
      <w:r w:rsidR="00EC2322" w:rsidRPr="00AA064A">
        <w:rPr>
          <w:rFonts w:ascii="Georgia" w:hAnsi="Georgia"/>
          <w:sz w:val="22"/>
          <w:szCs w:val="22"/>
        </w:rPr>
        <w:t>the results</w:t>
      </w:r>
      <w:r w:rsidRPr="00AA064A">
        <w:rPr>
          <w:rFonts w:ascii="Georgia" w:hAnsi="Georgia"/>
          <w:sz w:val="22"/>
          <w:szCs w:val="22"/>
        </w:rPr>
        <w:t xml:space="preserve">, with full title, author’s names, affiliations including address, phone/fax/e-mail, and </w:t>
      </w:r>
      <w:r w:rsidR="006B15B1" w:rsidRPr="00AA064A">
        <w:rPr>
          <w:rFonts w:ascii="Georgia" w:hAnsi="Georgia"/>
          <w:sz w:val="22"/>
          <w:szCs w:val="22"/>
        </w:rPr>
        <w:t>which stages of</w:t>
      </w:r>
      <w:r w:rsidR="00FD73FF" w:rsidRPr="00AA064A">
        <w:rPr>
          <w:rFonts w:ascii="Georgia" w:hAnsi="Georgia"/>
          <w:sz w:val="22"/>
          <w:szCs w:val="22"/>
        </w:rPr>
        <w:t xml:space="preserve"> the evidence cycle</w:t>
      </w:r>
      <w:r w:rsidR="006B15B1" w:rsidRPr="00AA064A">
        <w:rPr>
          <w:rFonts w:ascii="Georgia" w:hAnsi="Georgia"/>
          <w:sz w:val="22"/>
          <w:szCs w:val="22"/>
        </w:rPr>
        <w:t xml:space="preserve"> the presentation will target</w:t>
      </w:r>
      <w:r w:rsidRPr="00AA064A">
        <w:rPr>
          <w:rFonts w:ascii="Georgia" w:hAnsi="Georgia"/>
          <w:sz w:val="22"/>
          <w:szCs w:val="22"/>
        </w:rPr>
        <w:t>. All presentations must represent original work.</w:t>
      </w:r>
    </w:p>
    <w:p w14:paraId="4301526A" w14:textId="24C37C3C" w:rsidR="00B75294" w:rsidRDefault="00C505E7" w:rsidP="008C5BC0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F8146A">
        <w:rPr>
          <w:rFonts w:ascii="Georgia" w:hAnsi="Georgia"/>
          <w:b/>
          <w:bCs/>
          <w:sz w:val="22"/>
          <w:szCs w:val="22"/>
        </w:rPr>
        <w:t>Review committee</w:t>
      </w:r>
      <w:r w:rsidR="00617768" w:rsidRPr="00F8146A">
        <w:rPr>
          <w:rFonts w:ascii="Georgia" w:hAnsi="Georgia"/>
          <w:b/>
          <w:bCs/>
          <w:sz w:val="22"/>
          <w:szCs w:val="22"/>
        </w:rPr>
        <w:t>.</w:t>
      </w:r>
      <w:r w:rsidRPr="00F8146A">
        <w:rPr>
          <w:rFonts w:ascii="Georgia" w:hAnsi="Georgia"/>
          <w:b/>
          <w:bCs/>
          <w:sz w:val="22"/>
          <w:szCs w:val="22"/>
        </w:rPr>
        <w:t xml:space="preserve"> </w:t>
      </w:r>
      <w:r w:rsidR="00617768" w:rsidRPr="00F8146A">
        <w:rPr>
          <w:rFonts w:ascii="Georgia" w:hAnsi="Georgia"/>
          <w:b/>
          <w:bCs/>
          <w:sz w:val="22"/>
          <w:szCs w:val="22"/>
        </w:rPr>
        <w:t xml:space="preserve"> </w:t>
      </w:r>
      <w:r w:rsidRPr="00F8146A">
        <w:rPr>
          <w:rFonts w:ascii="Georgia" w:hAnsi="Georgia"/>
          <w:sz w:val="22"/>
          <w:szCs w:val="22"/>
        </w:rPr>
        <w:t>The abstracts will be reviewed and selected by a committee comprised of Campbell Steering Group Members, Editors, and affiliates. The submitting authors will be notified of acceptance or rejection via e-mail.</w:t>
      </w:r>
      <w:r w:rsidR="00617768" w:rsidRPr="00F8146A">
        <w:rPr>
          <w:rFonts w:ascii="Georgia" w:hAnsi="Georgia"/>
          <w:sz w:val="22"/>
          <w:szCs w:val="22"/>
        </w:rPr>
        <w:t xml:space="preserve">  For any questions on the conference of presentation details, please email </w:t>
      </w:r>
      <w:r w:rsidR="009366E0" w:rsidRPr="00F8146A">
        <w:rPr>
          <w:rFonts w:ascii="Georgia" w:hAnsi="Georgia"/>
          <w:sz w:val="22"/>
          <w:szCs w:val="22"/>
        </w:rPr>
        <w:t>Gary</w:t>
      </w:r>
      <w:r w:rsidR="00617768" w:rsidRPr="00F8146A">
        <w:rPr>
          <w:rFonts w:ascii="Georgia" w:hAnsi="Georgia"/>
          <w:sz w:val="22"/>
          <w:szCs w:val="22"/>
        </w:rPr>
        <w:t xml:space="preserve"> Ritter (garyr@uark.edu).  </w:t>
      </w:r>
    </w:p>
    <w:p w14:paraId="71B6EE94" w14:textId="58FED369" w:rsidR="00FE5EC1" w:rsidRDefault="00C505E7" w:rsidP="008C5BC0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F8146A">
        <w:rPr>
          <w:rFonts w:ascii="Georgia" w:hAnsi="Georgia"/>
          <w:b/>
          <w:bCs/>
          <w:sz w:val="22"/>
          <w:szCs w:val="22"/>
        </w:rPr>
        <w:t>Deadline</w:t>
      </w:r>
      <w:r w:rsidR="00617768" w:rsidRPr="00F8146A">
        <w:rPr>
          <w:rFonts w:ascii="Georgia" w:hAnsi="Georgia"/>
          <w:b/>
          <w:bCs/>
          <w:sz w:val="22"/>
          <w:szCs w:val="22"/>
        </w:rPr>
        <w:t xml:space="preserve">. </w:t>
      </w:r>
      <w:r w:rsidR="00617768" w:rsidRPr="00F8146A">
        <w:rPr>
          <w:rFonts w:ascii="Georgia" w:hAnsi="Georgia"/>
          <w:sz w:val="22"/>
          <w:szCs w:val="22"/>
        </w:rPr>
        <w:t>Proposals must be s</w:t>
      </w:r>
      <w:r w:rsidRPr="00F8146A">
        <w:rPr>
          <w:rFonts w:ascii="Georgia" w:hAnsi="Georgia"/>
          <w:sz w:val="22"/>
          <w:szCs w:val="22"/>
        </w:rPr>
        <w:t>ubmit</w:t>
      </w:r>
      <w:r w:rsidR="00617768" w:rsidRPr="00F8146A">
        <w:rPr>
          <w:rFonts w:ascii="Georgia" w:hAnsi="Georgia"/>
          <w:sz w:val="22"/>
          <w:szCs w:val="22"/>
        </w:rPr>
        <w:t>ted</w:t>
      </w:r>
      <w:r w:rsidRPr="00F8146A">
        <w:rPr>
          <w:rFonts w:ascii="Georgia" w:hAnsi="Georgia"/>
          <w:sz w:val="22"/>
          <w:szCs w:val="22"/>
        </w:rPr>
        <w:t xml:space="preserve"> electronically to </w:t>
      </w:r>
      <w:hyperlink r:id="rId7" w:history="1">
        <w:r w:rsidR="000C4407" w:rsidRPr="00F8146A">
          <w:rPr>
            <w:rStyle w:val="Hyperlink"/>
            <w:rFonts w:ascii="Georgia" w:hAnsi="Georgia"/>
            <w:sz w:val="22"/>
            <w:szCs w:val="22"/>
          </w:rPr>
          <w:t>managing.editor.ecg@c2admin.org</w:t>
        </w:r>
      </w:hyperlink>
      <w:r w:rsidRPr="00F8146A">
        <w:rPr>
          <w:rFonts w:ascii="Georgia" w:hAnsi="Georgia"/>
          <w:sz w:val="22"/>
          <w:szCs w:val="22"/>
        </w:rPr>
        <w:t xml:space="preserve"> no later than </w:t>
      </w:r>
      <w:r w:rsidR="00B400B6" w:rsidRPr="00F8146A">
        <w:rPr>
          <w:rFonts w:ascii="Georgia" w:hAnsi="Georgia"/>
          <w:b/>
          <w:sz w:val="22"/>
          <w:szCs w:val="22"/>
          <w:u w:val="single"/>
        </w:rPr>
        <w:t>December 20</w:t>
      </w:r>
      <w:r w:rsidRPr="00F8146A">
        <w:rPr>
          <w:rFonts w:ascii="Georgia" w:hAnsi="Georgia"/>
          <w:b/>
          <w:sz w:val="22"/>
          <w:szCs w:val="22"/>
          <w:u w:val="single"/>
        </w:rPr>
        <w:t>, 201</w:t>
      </w:r>
      <w:r w:rsidR="00091F88" w:rsidRPr="00F8146A">
        <w:rPr>
          <w:rFonts w:ascii="Georgia" w:hAnsi="Georgia"/>
          <w:b/>
          <w:sz w:val="22"/>
          <w:szCs w:val="22"/>
          <w:u w:val="single"/>
        </w:rPr>
        <w:t>3</w:t>
      </w:r>
      <w:r w:rsidRPr="00F8146A">
        <w:rPr>
          <w:rFonts w:ascii="Georgia" w:hAnsi="Georgia"/>
          <w:sz w:val="22"/>
          <w:szCs w:val="22"/>
        </w:rPr>
        <w:t>. Notification of acceptance or rejection</w:t>
      </w:r>
      <w:r w:rsidR="007C487A" w:rsidRPr="00F8146A">
        <w:rPr>
          <w:rFonts w:ascii="Georgia" w:hAnsi="Georgia"/>
          <w:sz w:val="22"/>
          <w:szCs w:val="22"/>
        </w:rPr>
        <w:t xml:space="preserve"> will be out by </w:t>
      </w:r>
      <w:r w:rsidR="007C487A" w:rsidRPr="00F8146A">
        <w:rPr>
          <w:rFonts w:ascii="Georgia" w:hAnsi="Georgia"/>
          <w:b/>
          <w:sz w:val="22"/>
          <w:szCs w:val="22"/>
          <w:u w:val="single"/>
        </w:rPr>
        <w:t>January 24</w:t>
      </w:r>
      <w:r w:rsidR="00A366DE" w:rsidRPr="00F8146A">
        <w:rPr>
          <w:rFonts w:ascii="Georgia" w:hAnsi="Georgia"/>
          <w:b/>
          <w:sz w:val="22"/>
          <w:szCs w:val="22"/>
          <w:u w:val="single"/>
        </w:rPr>
        <w:t>, 2014</w:t>
      </w:r>
      <w:r w:rsidRPr="00F8146A">
        <w:rPr>
          <w:rFonts w:ascii="Georgia" w:hAnsi="Georgia"/>
          <w:sz w:val="22"/>
          <w:szCs w:val="22"/>
        </w:rPr>
        <w:t>.</w:t>
      </w:r>
      <w:r w:rsidRPr="00F8146A">
        <w:rPr>
          <w:rFonts w:ascii="Georgia" w:hAnsi="Georgia"/>
          <w:sz w:val="22"/>
          <w:szCs w:val="22"/>
        </w:rPr>
        <w:br/>
      </w:r>
    </w:p>
    <w:p w14:paraId="6A712638" w14:textId="77777777" w:rsidR="00B75294" w:rsidRPr="00F8146A" w:rsidRDefault="00B75294" w:rsidP="008C5BC0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</w:p>
    <w:p w14:paraId="11EB93F0" w14:textId="4BBA1A41" w:rsidR="00972035" w:rsidRDefault="00972035" w:rsidP="008C5BC0">
      <w:pPr>
        <w:widowControl w:val="0"/>
      </w:pPr>
      <w:r>
        <w:br w:type="page"/>
      </w:r>
    </w:p>
    <w:p w14:paraId="62263AED" w14:textId="77777777" w:rsidR="001B25CA" w:rsidRDefault="00972035" w:rsidP="001B25CA">
      <w:pPr>
        <w:widowControl w:val="0"/>
        <w:spacing w:before="80" w:after="240" w:line="326" w:lineRule="exact"/>
        <w:jc w:val="center"/>
        <w:rPr>
          <w:rFonts w:ascii="Georgia" w:hAnsi="Georgia"/>
          <w:b/>
          <w:sz w:val="22"/>
          <w:szCs w:val="22"/>
        </w:rPr>
      </w:pPr>
      <w:r w:rsidRPr="001B25CA">
        <w:rPr>
          <w:rFonts w:ascii="Georgia" w:hAnsi="Georgia"/>
          <w:b/>
          <w:sz w:val="22"/>
          <w:szCs w:val="22"/>
        </w:rPr>
        <w:t>Campbell Collaboration Colloquium</w:t>
      </w:r>
      <w:r w:rsidR="00A2701D" w:rsidRPr="001B25CA">
        <w:rPr>
          <w:rFonts w:ascii="Georgia" w:hAnsi="Georgia"/>
          <w:b/>
          <w:sz w:val="22"/>
          <w:szCs w:val="22"/>
        </w:rPr>
        <w:t xml:space="preserve"> 2014</w:t>
      </w:r>
    </w:p>
    <w:p w14:paraId="15970E85" w14:textId="69B5232F" w:rsidR="00972035" w:rsidRPr="001B25CA" w:rsidRDefault="001B25CA" w:rsidP="001B25CA">
      <w:pPr>
        <w:widowControl w:val="0"/>
        <w:spacing w:before="80" w:after="240" w:line="326" w:lineRule="exact"/>
        <w:jc w:val="center"/>
        <w:rPr>
          <w:rFonts w:ascii="Georgia" w:hAnsi="Georgia"/>
          <w:b/>
          <w:sz w:val="22"/>
          <w:szCs w:val="22"/>
        </w:rPr>
      </w:pPr>
      <w:r>
        <w:rPr>
          <w:rFonts w:ascii="Georgia" w:hAnsi="Georgia"/>
          <w:b/>
          <w:sz w:val="22"/>
          <w:szCs w:val="22"/>
        </w:rPr>
        <w:t xml:space="preserve">June 16-19, 2014, </w:t>
      </w:r>
      <w:r w:rsidRPr="001B25CA">
        <w:rPr>
          <w:rFonts w:ascii="Georgia" w:hAnsi="Georgia"/>
          <w:b/>
          <w:sz w:val="22"/>
          <w:szCs w:val="22"/>
        </w:rPr>
        <w:t>Queen’s University Belfast</w:t>
      </w:r>
      <w:r>
        <w:rPr>
          <w:rFonts w:ascii="Georgia" w:hAnsi="Georgia"/>
          <w:b/>
          <w:sz w:val="22"/>
          <w:szCs w:val="22"/>
        </w:rPr>
        <w:t>,</w:t>
      </w:r>
      <w:r w:rsidRPr="001B25CA">
        <w:rPr>
          <w:rFonts w:ascii="Georgia" w:hAnsi="Georgia"/>
          <w:b/>
          <w:sz w:val="22"/>
          <w:szCs w:val="22"/>
        </w:rPr>
        <w:t xml:space="preserve"> Northern Ireland </w:t>
      </w:r>
    </w:p>
    <w:p w14:paraId="6CA1CAFD" w14:textId="6B3EA730" w:rsidR="001F5B5F" w:rsidRPr="001B25CA" w:rsidRDefault="001F5B5F" w:rsidP="002019F5">
      <w:pPr>
        <w:widowControl w:val="0"/>
        <w:pBdr>
          <w:bottom w:val="single" w:sz="4" w:space="1" w:color="auto"/>
        </w:pBdr>
        <w:spacing w:before="80" w:after="240" w:line="326" w:lineRule="exact"/>
        <w:jc w:val="center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sz w:val="22"/>
          <w:szCs w:val="22"/>
        </w:rPr>
        <w:t>Deadline</w:t>
      </w:r>
      <w:r w:rsidR="001B25CA">
        <w:rPr>
          <w:rFonts w:ascii="Georgia" w:hAnsi="Georgia"/>
          <w:sz w:val="22"/>
          <w:szCs w:val="22"/>
        </w:rPr>
        <w:t xml:space="preserve"> for submissions</w:t>
      </w:r>
      <w:r w:rsidRPr="001B25CA">
        <w:rPr>
          <w:rFonts w:ascii="Georgia" w:hAnsi="Georgia"/>
          <w:sz w:val="22"/>
          <w:szCs w:val="22"/>
        </w:rPr>
        <w:t>:</w:t>
      </w:r>
      <w:r w:rsidR="0061187C" w:rsidRPr="001B25CA">
        <w:rPr>
          <w:rFonts w:ascii="Georgia" w:hAnsi="Georgia"/>
          <w:b/>
          <w:sz w:val="22"/>
          <w:szCs w:val="22"/>
        </w:rPr>
        <w:t xml:space="preserve"> December 20, 2013</w:t>
      </w:r>
    </w:p>
    <w:p w14:paraId="79D85B5B" w14:textId="79A8BD0A" w:rsidR="00972035" w:rsidRPr="001B25CA" w:rsidRDefault="00972035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b/>
          <w:sz w:val="22"/>
          <w:szCs w:val="22"/>
        </w:rPr>
        <w:t>Proposal Title</w:t>
      </w:r>
      <w:r w:rsidRPr="001B25CA">
        <w:rPr>
          <w:rFonts w:ascii="Georgia" w:hAnsi="Georgia"/>
          <w:sz w:val="22"/>
          <w:szCs w:val="22"/>
        </w:rPr>
        <w:t>:</w:t>
      </w:r>
      <w:r w:rsidRPr="001B25CA">
        <w:rPr>
          <w:rFonts w:ascii="Georgia" w:hAnsi="Georgia"/>
          <w:sz w:val="22"/>
          <w:szCs w:val="22"/>
        </w:rPr>
        <w:tab/>
        <w:t>_________________________________</w:t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 w:rsidRPr="001B25CA">
        <w:rPr>
          <w:rFonts w:ascii="Georgia" w:hAnsi="Georgia"/>
          <w:sz w:val="22"/>
          <w:szCs w:val="22"/>
        </w:rPr>
        <w:t>____</w:t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 w:rsidRPr="001B25CA">
        <w:rPr>
          <w:rFonts w:ascii="Georgia" w:hAnsi="Georgia"/>
          <w:sz w:val="22"/>
          <w:szCs w:val="22"/>
        </w:rPr>
        <w:t>____</w:t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 w:rsidRPr="001B25CA">
        <w:rPr>
          <w:rFonts w:ascii="Georgia" w:hAnsi="Georgia"/>
          <w:sz w:val="22"/>
          <w:szCs w:val="22"/>
        </w:rPr>
        <w:t>____</w:t>
      </w:r>
      <w:r w:rsidR="004E7E3A">
        <w:rPr>
          <w:rFonts w:ascii="Georgia" w:hAnsi="Georgia"/>
          <w:sz w:val="22"/>
          <w:szCs w:val="22"/>
        </w:rPr>
        <w:t>_</w:t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</w:p>
    <w:p w14:paraId="33D09CFB" w14:textId="2574D9E0" w:rsidR="00972035" w:rsidRPr="001B25CA" w:rsidRDefault="00972035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b/>
          <w:sz w:val="22"/>
          <w:szCs w:val="22"/>
        </w:rPr>
        <w:t>Primary</w:t>
      </w:r>
      <w:r w:rsidRPr="001B25CA">
        <w:rPr>
          <w:rFonts w:ascii="Georgia" w:hAnsi="Georgia"/>
          <w:sz w:val="22"/>
          <w:szCs w:val="22"/>
        </w:rPr>
        <w:t xml:space="preserve"> </w:t>
      </w:r>
      <w:r w:rsidRPr="001B25CA">
        <w:rPr>
          <w:rFonts w:ascii="Georgia" w:hAnsi="Georgia"/>
          <w:b/>
          <w:sz w:val="22"/>
          <w:szCs w:val="22"/>
        </w:rPr>
        <w:t>Author</w:t>
      </w:r>
      <w:r w:rsidRPr="001B25CA">
        <w:rPr>
          <w:rFonts w:ascii="Georgia" w:hAnsi="Georgia"/>
          <w:sz w:val="22"/>
          <w:szCs w:val="22"/>
        </w:rPr>
        <w:t xml:space="preserve">:  </w:t>
      </w:r>
      <w:r w:rsidR="00151890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>________________________________</w:t>
      </w:r>
      <w:r w:rsidR="00151890" w:rsidRPr="001B25CA">
        <w:rPr>
          <w:rFonts w:ascii="Georgia" w:hAnsi="Georgia"/>
          <w:sz w:val="22"/>
          <w:szCs w:val="22"/>
        </w:rPr>
        <w:t>____</w:t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 w:rsidRPr="001B25CA">
        <w:rPr>
          <w:rFonts w:ascii="Georgia" w:hAnsi="Georgia"/>
          <w:sz w:val="22"/>
          <w:szCs w:val="22"/>
        </w:rPr>
        <w:t>____</w:t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 w:rsidRPr="001B25CA">
        <w:rPr>
          <w:rFonts w:ascii="Georgia" w:hAnsi="Georgia"/>
          <w:sz w:val="22"/>
          <w:szCs w:val="22"/>
        </w:rPr>
        <w:t>____</w:t>
      </w:r>
      <w:r w:rsidR="00151890">
        <w:rPr>
          <w:rFonts w:ascii="Georgia" w:hAnsi="Georgia"/>
          <w:sz w:val="22"/>
          <w:szCs w:val="22"/>
        </w:rPr>
        <w:t>_</w:t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151890">
        <w:rPr>
          <w:rFonts w:ascii="Georgia" w:hAnsi="Georgia"/>
          <w:sz w:val="22"/>
          <w:szCs w:val="22"/>
        </w:rPr>
        <w:softHyphen/>
      </w:r>
      <w:r w:rsidR="004E7E3A">
        <w:rPr>
          <w:rFonts w:ascii="Georgia" w:hAnsi="Georgia"/>
          <w:sz w:val="22"/>
          <w:szCs w:val="22"/>
        </w:rPr>
        <w:t>_</w:t>
      </w:r>
    </w:p>
    <w:p w14:paraId="0E7100F6" w14:textId="3EFC28B7" w:rsidR="00972035" w:rsidRPr="001B25CA" w:rsidRDefault="00972035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b/>
          <w:sz w:val="22"/>
          <w:szCs w:val="22"/>
        </w:rPr>
        <w:t>Affiliation</w:t>
      </w:r>
      <w:r w:rsidRPr="001B25CA">
        <w:rPr>
          <w:rFonts w:ascii="Georgia" w:hAnsi="Georgia"/>
          <w:sz w:val="22"/>
          <w:szCs w:val="22"/>
        </w:rPr>
        <w:t xml:space="preserve">: </w:t>
      </w:r>
      <w:r w:rsidR="004E7E3A">
        <w:rPr>
          <w:rFonts w:ascii="Georgia" w:hAnsi="Georgia"/>
          <w:sz w:val="22"/>
          <w:szCs w:val="22"/>
        </w:rPr>
        <w:tab/>
      </w:r>
      <w:r w:rsidR="004E7E3A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 xml:space="preserve"> _________________________________</w:t>
      </w:r>
      <w:r w:rsidR="004E7E3A" w:rsidRPr="001B25CA">
        <w:rPr>
          <w:rFonts w:ascii="Georgia" w:hAnsi="Georgia"/>
          <w:sz w:val="22"/>
          <w:szCs w:val="22"/>
        </w:rPr>
        <w:t>__________</w:t>
      </w:r>
      <w:r w:rsidR="004E7E3A">
        <w:rPr>
          <w:rFonts w:ascii="Georgia" w:hAnsi="Georgia"/>
          <w:sz w:val="22"/>
          <w:szCs w:val="22"/>
        </w:rPr>
        <w:t>_</w:t>
      </w:r>
      <w:r w:rsidR="004E7E3A" w:rsidRPr="001B25CA">
        <w:rPr>
          <w:rFonts w:ascii="Georgia" w:hAnsi="Georgia"/>
          <w:sz w:val="22"/>
          <w:szCs w:val="22"/>
        </w:rPr>
        <w:t>__</w:t>
      </w:r>
    </w:p>
    <w:p w14:paraId="517CD36B" w14:textId="77777777" w:rsidR="004B3B83" w:rsidRDefault="00972035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b/>
          <w:sz w:val="22"/>
          <w:szCs w:val="22"/>
        </w:rPr>
        <w:t>Contact Information</w:t>
      </w:r>
      <w:r w:rsidR="004B3B83">
        <w:rPr>
          <w:rFonts w:ascii="Georgia" w:hAnsi="Georgia"/>
          <w:sz w:val="22"/>
          <w:szCs w:val="22"/>
        </w:rPr>
        <w:t>:</w:t>
      </w:r>
    </w:p>
    <w:p w14:paraId="1B6FBE55" w14:textId="316B7CC0" w:rsidR="00972035" w:rsidRPr="001B25CA" w:rsidRDefault="00972035" w:rsidP="004B3B83">
      <w:pPr>
        <w:widowControl w:val="0"/>
        <w:spacing w:before="80" w:after="240" w:line="326" w:lineRule="exact"/>
        <w:ind w:left="1440" w:firstLine="720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sz w:val="22"/>
          <w:szCs w:val="22"/>
        </w:rPr>
        <w:t>________________</w:t>
      </w:r>
      <w:r w:rsidR="004B3B83">
        <w:rPr>
          <w:rFonts w:ascii="Georgia" w:hAnsi="Georgia"/>
          <w:sz w:val="22"/>
          <w:szCs w:val="22"/>
        </w:rPr>
        <w:t>_______________________________</w:t>
      </w:r>
    </w:p>
    <w:p w14:paraId="28E588F0" w14:textId="039DAC6B" w:rsidR="00972035" w:rsidRPr="001B25CA" w:rsidRDefault="00972035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ab/>
        <w:t>_______________________________________________</w:t>
      </w:r>
    </w:p>
    <w:p w14:paraId="08C332A9" w14:textId="52EC301B" w:rsidR="00972035" w:rsidRPr="001B25CA" w:rsidRDefault="00972035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ab/>
        <w:t>_______________________________________________</w:t>
      </w:r>
    </w:p>
    <w:p w14:paraId="7A2C818E" w14:textId="77777777" w:rsidR="00D864CC" w:rsidRDefault="00456110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b/>
          <w:sz w:val="22"/>
          <w:szCs w:val="22"/>
        </w:rPr>
        <w:t>Additional Authors</w:t>
      </w:r>
      <w:r w:rsidR="00D864CC">
        <w:rPr>
          <w:rFonts w:ascii="Georgia" w:hAnsi="Georgia"/>
          <w:sz w:val="22"/>
          <w:szCs w:val="22"/>
        </w:rPr>
        <w:t>:</w:t>
      </w:r>
    </w:p>
    <w:p w14:paraId="6A0E55A9" w14:textId="459661BF" w:rsidR="00456110" w:rsidRPr="001B25CA" w:rsidRDefault="00456110" w:rsidP="00D864CC">
      <w:pPr>
        <w:widowControl w:val="0"/>
        <w:spacing w:before="80" w:after="240" w:line="326" w:lineRule="exact"/>
        <w:ind w:left="1440" w:firstLine="720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sz w:val="22"/>
          <w:szCs w:val="22"/>
        </w:rPr>
        <w:t>________________</w:t>
      </w:r>
      <w:r w:rsidR="00D864CC">
        <w:rPr>
          <w:rFonts w:ascii="Georgia" w:hAnsi="Georgia"/>
          <w:sz w:val="22"/>
          <w:szCs w:val="22"/>
        </w:rPr>
        <w:t>_______________________________</w:t>
      </w:r>
    </w:p>
    <w:p w14:paraId="42F92F80" w14:textId="3530A598" w:rsidR="001F5B5F" w:rsidRPr="001B25CA" w:rsidRDefault="001F5B5F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ab/>
        <w:t>_______________________________________________</w:t>
      </w:r>
    </w:p>
    <w:p w14:paraId="6CA02C0C" w14:textId="264D7D74" w:rsidR="001F5B5F" w:rsidRPr="001B25CA" w:rsidRDefault="001F5B5F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ab/>
        <w:t>_______________________________________________</w:t>
      </w:r>
    </w:p>
    <w:p w14:paraId="57C6AD70" w14:textId="05D29EB1" w:rsidR="001F5B5F" w:rsidRPr="001B25CA" w:rsidRDefault="001F5B5F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ab/>
        <w:t>_______________________________________________</w:t>
      </w:r>
    </w:p>
    <w:p w14:paraId="2CCCA6E7" w14:textId="4DA9F0B2" w:rsidR="001F5B5F" w:rsidRPr="001B25CA" w:rsidRDefault="00972035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b/>
          <w:sz w:val="22"/>
          <w:szCs w:val="22"/>
        </w:rPr>
        <w:t>Presentation Preference</w:t>
      </w:r>
      <w:r w:rsidRPr="001B25CA">
        <w:rPr>
          <w:rFonts w:ascii="Georgia" w:hAnsi="Georgia"/>
          <w:sz w:val="22"/>
          <w:szCs w:val="22"/>
        </w:rPr>
        <w:t xml:space="preserve">:  Poster </w:t>
      </w:r>
      <w:r w:rsidR="004E5C4A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>or</w:t>
      </w:r>
      <w:r w:rsidR="004E5C4A">
        <w:rPr>
          <w:rFonts w:ascii="Georgia" w:hAnsi="Georgia"/>
          <w:sz w:val="22"/>
          <w:szCs w:val="22"/>
        </w:rPr>
        <w:tab/>
      </w:r>
      <w:r w:rsidRPr="001B25CA">
        <w:rPr>
          <w:rFonts w:ascii="Georgia" w:hAnsi="Georgia"/>
          <w:sz w:val="22"/>
          <w:szCs w:val="22"/>
        </w:rPr>
        <w:t>Panel</w:t>
      </w:r>
      <w:r w:rsidRPr="001B25CA">
        <w:rPr>
          <w:rFonts w:ascii="Georgia" w:hAnsi="Georgia"/>
          <w:sz w:val="22"/>
          <w:szCs w:val="22"/>
        </w:rPr>
        <w:tab/>
        <w:t xml:space="preserve"> </w:t>
      </w:r>
    </w:p>
    <w:p w14:paraId="140D4B36" w14:textId="229D6D35" w:rsidR="00972035" w:rsidRPr="001B25CA" w:rsidRDefault="003F0A54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b/>
          <w:sz w:val="22"/>
          <w:szCs w:val="22"/>
        </w:rPr>
        <w:t xml:space="preserve">Related </w:t>
      </w:r>
      <w:r w:rsidR="00972035" w:rsidRPr="001B25CA">
        <w:rPr>
          <w:rFonts w:ascii="Georgia" w:hAnsi="Georgia"/>
          <w:b/>
          <w:sz w:val="22"/>
          <w:szCs w:val="22"/>
        </w:rPr>
        <w:t xml:space="preserve">Campbell </w:t>
      </w:r>
      <w:r w:rsidRPr="001B25CA">
        <w:rPr>
          <w:rFonts w:ascii="Georgia" w:hAnsi="Georgia"/>
          <w:b/>
          <w:sz w:val="22"/>
          <w:szCs w:val="22"/>
        </w:rPr>
        <w:t>Coordinating Group</w:t>
      </w:r>
      <w:r w:rsidR="008C2B34" w:rsidRPr="001B25CA">
        <w:rPr>
          <w:rFonts w:ascii="Georgia" w:hAnsi="Georgia"/>
          <w:b/>
          <w:sz w:val="22"/>
          <w:szCs w:val="22"/>
        </w:rPr>
        <w:t>s</w:t>
      </w:r>
      <w:r w:rsidRPr="001B25CA">
        <w:rPr>
          <w:rFonts w:ascii="Georgia" w:hAnsi="Georgia"/>
          <w:sz w:val="22"/>
          <w:szCs w:val="22"/>
        </w:rPr>
        <w:t>:  ______________________________</w:t>
      </w:r>
    </w:p>
    <w:p w14:paraId="3D927432" w14:textId="77777777" w:rsidR="00686CDB" w:rsidRDefault="003F0A54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sz w:val="22"/>
          <w:szCs w:val="22"/>
        </w:rPr>
        <w:t xml:space="preserve">(Campbell Groups include:  1. </w:t>
      </w:r>
      <w:r w:rsidR="00972035" w:rsidRPr="001B25CA">
        <w:rPr>
          <w:rFonts w:ascii="Georgia" w:hAnsi="Georgia"/>
          <w:sz w:val="22"/>
          <w:szCs w:val="22"/>
          <w:u w:val="single"/>
        </w:rPr>
        <w:t>Crime and Justice</w:t>
      </w:r>
      <w:r w:rsidR="00972035" w:rsidRPr="001B25CA">
        <w:rPr>
          <w:rFonts w:ascii="Georgia" w:hAnsi="Georgia"/>
          <w:sz w:val="22"/>
          <w:szCs w:val="22"/>
        </w:rPr>
        <w:t xml:space="preserve">, </w:t>
      </w:r>
      <w:r w:rsidRPr="001B25CA">
        <w:rPr>
          <w:rFonts w:ascii="Georgia" w:hAnsi="Georgia"/>
          <w:sz w:val="22"/>
          <w:szCs w:val="22"/>
        </w:rPr>
        <w:t xml:space="preserve">2. </w:t>
      </w:r>
      <w:r w:rsidR="00972035" w:rsidRPr="001B25CA">
        <w:rPr>
          <w:rFonts w:ascii="Georgia" w:hAnsi="Georgia"/>
          <w:sz w:val="22"/>
          <w:szCs w:val="22"/>
          <w:u w:val="single"/>
        </w:rPr>
        <w:t>Education</w:t>
      </w:r>
      <w:r w:rsidR="00972035" w:rsidRPr="001B25CA">
        <w:rPr>
          <w:rFonts w:ascii="Georgia" w:hAnsi="Georgia"/>
          <w:sz w:val="22"/>
          <w:szCs w:val="22"/>
        </w:rPr>
        <w:t xml:space="preserve">, </w:t>
      </w:r>
      <w:r w:rsidRPr="001B25CA">
        <w:rPr>
          <w:rFonts w:ascii="Georgia" w:hAnsi="Georgia"/>
          <w:sz w:val="22"/>
          <w:szCs w:val="22"/>
        </w:rPr>
        <w:t xml:space="preserve">3. </w:t>
      </w:r>
      <w:r w:rsidR="00972035" w:rsidRPr="001B25CA">
        <w:rPr>
          <w:rFonts w:ascii="Georgia" w:hAnsi="Georgia"/>
          <w:sz w:val="22"/>
          <w:szCs w:val="22"/>
          <w:u w:val="single"/>
        </w:rPr>
        <w:t>International Development</w:t>
      </w:r>
      <w:r w:rsidR="00972035" w:rsidRPr="001B25CA">
        <w:rPr>
          <w:rFonts w:ascii="Georgia" w:hAnsi="Georgia"/>
          <w:sz w:val="22"/>
          <w:szCs w:val="22"/>
        </w:rPr>
        <w:t xml:space="preserve">, </w:t>
      </w:r>
      <w:r w:rsidRPr="001B25CA">
        <w:rPr>
          <w:rFonts w:ascii="Georgia" w:hAnsi="Georgia"/>
          <w:sz w:val="22"/>
          <w:szCs w:val="22"/>
        </w:rPr>
        <w:t xml:space="preserve">4. </w:t>
      </w:r>
      <w:r w:rsidR="00972035" w:rsidRPr="001B25CA">
        <w:rPr>
          <w:rFonts w:ascii="Georgia" w:hAnsi="Georgia"/>
          <w:sz w:val="22"/>
          <w:szCs w:val="22"/>
          <w:u w:val="single"/>
        </w:rPr>
        <w:t>Social Welfare</w:t>
      </w:r>
      <w:r w:rsidR="00972035" w:rsidRPr="001B25CA">
        <w:rPr>
          <w:rFonts w:ascii="Georgia" w:hAnsi="Georgia"/>
          <w:sz w:val="22"/>
          <w:szCs w:val="22"/>
        </w:rPr>
        <w:t xml:space="preserve">, </w:t>
      </w:r>
      <w:r w:rsidRPr="001B25CA">
        <w:rPr>
          <w:rFonts w:ascii="Georgia" w:hAnsi="Georgia"/>
          <w:sz w:val="22"/>
          <w:szCs w:val="22"/>
        </w:rPr>
        <w:t xml:space="preserve">5. </w:t>
      </w:r>
      <w:r w:rsidR="007929BB" w:rsidRPr="001B25CA">
        <w:rPr>
          <w:rFonts w:ascii="Georgia" w:hAnsi="Georgia"/>
          <w:sz w:val="22"/>
          <w:szCs w:val="22"/>
          <w:u w:val="single"/>
        </w:rPr>
        <w:t>Research S</w:t>
      </w:r>
      <w:r w:rsidR="00972035" w:rsidRPr="001B25CA">
        <w:rPr>
          <w:rFonts w:ascii="Georgia" w:hAnsi="Georgia"/>
          <w:sz w:val="22"/>
          <w:szCs w:val="22"/>
          <w:u w:val="single"/>
        </w:rPr>
        <w:t>ynthesis Methods</w:t>
      </w:r>
      <w:r w:rsidR="00972035" w:rsidRPr="001B25CA">
        <w:rPr>
          <w:rFonts w:ascii="Georgia" w:hAnsi="Georgia"/>
          <w:sz w:val="22"/>
          <w:szCs w:val="22"/>
        </w:rPr>
        <w:t xml:space="preserve">, and </w:t>
      </w:r>
      <w:r w:rsidRPr="001B25CA">
        <w:rPr>
          <w:rFonts w:ascii="Georgia" w:hAnsi="Georgia"/>
          <w:sz w:val="22"/>
          <w:szCs w:val="22"/>
        </w:rPr>
        <w:t xml:space="preserve">6. </w:t>
      </w:r>
      <w:r w:rsidR="00972035" w:rsidRPr="001B25CA">
        <w:rPr>
          <w:rFonts w:ascii="Georgia" w:hAnsi="Georgia"/>
          <w:sz w:val="22"/>
          <w:szCs w:val="22"/>
          <w:u w:val="single"/>
        </w:rPr>
        <w:t xml:space="preserve">Knowledge </w:t>
      </w:r>
      <w:r w:rsidR="002023E1" w:rsidRPr="001B25CA">
        <w:rPr>
          <w:rFonts w:ascii="Georgia" w:hAnsi="Georgia"/>
          <w:sz w:val="22"/>
          <w:szCs w:val="22"/>
          <w:u w:val="single"/>
        </w:rPr>
        <w:t>Translation and Implementation</w:t>
      </w:r>
      <w:r w:rsidR="00972035" w:rsidRPr="001B25CA">
        <w:rPr>
          <w:rFonts w:ascii="Georgia" w:hAnsi="Georgia"/>
          <w:sz w:val="22"/>
          <w:szCs w:val="22"/>
        </w:rPr>
        <w:t>.</w:t>
      </w:r>
      <w:r w:rsidRPr="001B25CA">
        <w:rPr>
          <w:rFonts w:ascii="Georgia" w:hAnsi="Georgia"/>
          <w:sz w:val="22"/>
          <w:szCs w:val="22"/>
        </w:rPr>
        <w:t>)</w:t>
      </w:r>
    </w:p>
    <w:p w14:paraId="0D7BE787" w14:textId="36807004" w:rsidR="00D3590E" w:rsidRPr="001B25CA" w:rsidRDefault="00D3590E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b/>
          <w:sz w:val="22"/>
          <w:szCs w:val="22"/>
        </w:rPr>
        <w:t xml:space="preserve">Related </w:t>
      </w:r>
      <w:r w:rsidR="006F3AF8" w:rsidRPr="001B25CA">
        <w:rPr>
          <w:rFonts w:ascii="Georgia" w:hAnsi="Georgia"/>
          <w:b/>
          <w:sz w:val="22"/>
          <w:szCs w:val="22"/>
        </w:rPr>
        <w:t>Stage</w:t>
      </w:r>
      <w:r w:rsidR="00DF36A8" w:rsidRPr="001B25CA">
        <w:rPr>
          <w:rFonts w:ascii="Georgia" w:hAnsi="Georgia"/>
          <w:b/>
          <w:sz w:val="22"/>
          <w:szCs w:val="22"/>
        </w:rPr>
        <w:t>(s)</w:t>
      </w:r>
      <w:r w:rsidR="006F3AF8" w:rsidRPr="001B25CA">
        <w:rPr>
          <w:rFonts w:ascii="Georgia" w:hAnsi="Georgia"/>
          <w:b/>
          <w:sz w:val="22"/>
          <w:szCs w:val="22"/>
        </w:rPr>
        <w:t xml:space="preserve"> of the Evidence Cycle</w:t>
      </w:r>
      <w:r w:rsidRPr="001B25CA">
        <w:rPr>
          <w:rFonts w:ascii="Georgia" w:hAnsi="Georgia"/>
          <w:sz w:val="22"/>
          <w:szCs w:val="22"/>
        </w:rPr>
        <w:t>:  ______________________________</w:t>
      </w:r>
    </w:p>
    <w:p w14:paraId="30DFAC86" w14:textId="6E1AC0D8" w:rsidR="00456110" w:rsidRPr="00225EEE" w:rsidRDefault="00D3590E" w:rsidP="00225EEE">
      <w:pPr>
        <w:widowControl w:val="0"/>
        <w:spacing w:before="80" w:after="240" w:line="326" w:lineRule="exact"/>
        <w:rPr>
          <w:rFonts w:ascii="Georgia" w:hAnsi="Georgia"/>
          <w:sz w:val="22"/>
          <w:szCs w:val="22"/>
          <w:u w:val="single"/>
        </w:rPr>
      </w:pPr>
      <w:r w:rsidRPr="001B25CA">
        <w:rPr>
          <w:rFonts w:ascii="Georgia" w:hAnsi="Georgia"/>
          <w:sz w:val="22"/>
          <w:szCs w:val="22"/>
        </w:rPr>
        <w:t>(</w:t>
      </w:r>
      <w:r w:rsidR="00B81F28" w:rsidRPr="001B25CA">
        <w:rPr>
          <w:rFonts w:ascii="Georgia" w:hAnsi="Georgia"/>
          <w:sz w:val="22"/>
          <w:szCs w:val="22"/>
        </w:rPr>
        <w:t>Topics</w:t>
      </w:r>
      <w:r w:rsidR="00126332" w:rsidRPr="001B25CA">
        <w:rPr>
          <w:rFonts w:ascii="Georgia" w:hAnsi="Georgia"/>
          <w:sz w:val="22"/>
          <w:szCs w:val="22"/>
        </w:rPr>
        <w:t xml:space="preserve"> include</w:t>
      </w:r>
      <w:r w:rsidR="00823690" w:rsidRPr="001B25CA">
        <w:rPr>
          <w:rFonts w:ascii="Georgia" w:hAnsi="Georgia"/>
          <w:sz w:val="22"/>
          <w:szCs w:val="22"/>
        </w:rPr>
        <w:t xml:space="preserve">: </w:t>
      </w:r>
      <w:r w:rsidRPr="001B25CA">
        <w:rPr>
          <w:rFonts w:ascii="Georgia" w:hAnsi="Georgia"/>
          <w:sz w:val="22"/>
          <w:szCs w:val="22"/>
        </w:rPr>
        <w:t xml:space="preserve">1. </w:t>
      </w:r>
      <w:r w:rsidR="00B81F28" w:rsidRPr="001B25CA">
        <w:rPr>
          <w:rFonts w:ascii="Georgia" w:hAnsi="Georgia"/>
          <w:sz w:val="22"/>
          <w:szCs w:val="22"/>
          <w:u w:val="single"/>
        </w:rPr>
        <w:t>User engagement and user-centered design and delivery</w:t>
      </w:r>
      <w:r w:rsidR="00B81F28" w:rsidRPr="001B25CA">
        <w:rPr>
          <w:rFonts w:ascii="Georgia" w:hAnsi="Georgia"/>
          <w:sz w:val="22"/>
          <w:szCs w:val="22"/>
        </w:rPr>
        <w:t xml:space="preserve">, 2. </w:t>
      </w:r>
      <w:r w:rsidR="00B81F28" w:rsidRPr="001B25CA">
        <w:rPr>
          <w:rFonts w:ascii="Georgia" w:hAnsi="Georgia"/>
          <w:sz w:val="22"/>
          <w:szCs w:val="22"/>
          <w:u w:val="single"/>
        </w:rPr>
        <w:t>Question formulation and prioritization</w:t>
      </w:r>
      <w:r w:rsidR="00B81F28" w:rsidRPr="001B25CA">
        <w:rPr>
          <w:rFonts w:ascii="Georgia" w:hAnsi="Georgia"/>
          <w:sz w:val="22"/>
          <w:szCs w:val="22"/>
        </w:rPr>
        <w:t>, 3.</w:t>
      </w:r>
      <w:r w:rsidR="00B81F28" w:rsidRPr="001B25CA">
        <w:rPr>
          <w:rFonts w:ascii="Georgia" w:hAnsi="Georgia"/>
          <w:sz w:val="22"/>
          <w:szCs w:val="22"/>
          <w:u w:val="single"/>
        </w:rPr>
        <w:t xml:space="preserve"> A spectrum of methods: choosing appropriate synthesis and evaluation methods</w:t>
      </w:r>
      <w:r w:rsidR="00B81F28" w:rsidRPr="001B25CA">
        <w:rPr>
          <w:rFonts w:ascii="Georgia" w:hAnsi="Georgia"/>
          <w:sz w:val="22"/>
          <w:szCs w:val="22"/>
        </w:rPr>
        <w:t>, 4.</w:t>
      </w:r>
      <w:r w:rsidR="00B81F28" w:rsidRPr="001B25CA">
        <w:rPr>
          <w:rFonts w:ascii="Georgia" w:hAnsi="Georgia"/>
          <w:sz w:val="22"/>
          <w:szCs w:val="22"/>
          <w:u w:val="single"/>
        </w:rPr>
        <w:t xml:space="preserve"> A spectrum of methods: using appropriate evidence synthesis and evaluation methods</w:t>
      </w:r>
      <w:r w:rsidR="00B81F28" w:rsidRPr="001B25CA">
        <w:rPr>
          <w:rFonts w:ascii="Georgia" w:hAnsi="Georgia"/>
          <w:sz w:val="22"/>
          <w:szCs w:val="22"/>
        </w:rPr>
        <w:t xml:space="preserve">, </w:t>
      </w:r>
      <w:r w:rsidR="00C2082F">
        <w:rPr>
          <w:rFonts w:ascii="Georgia" w:hAnsi="Georgia"/>
          <w:sz w:val="22"/>
          <w:szCs w:val="22"/>
        </w:rPr>
        <w:t xml:space="preserve">5. </w:t>
      </w:r>
      <w:r w:rsidR="00C2082F">
        <w:rPr>
          <w:rFonts w:ascii="Georgia" w:hAnsi="Georgia"/>
          <w:sz w:val="22"/>
          <w:szCs w:val="22"/>
          <w:u w:val="single"/>
        </w:rPr>
        <w:t xml:space="preserve">Results of systematic reviews </w:t>
      </w:r>
      <w:r w:rsidR="00C2082F">
        <w:rPr>
          <w:rFonts w:ascii="Georgia" w:hAnsi="Georgia"/>
          <w:sz w:val="22"/>
          <w:szCs w:val="22"/>
        </w:rPr>
        <w:t>6</w:t>
      </w:r>
      <w:r w:rsidR="00B81F28" w:rsidRPr="001B25CA">
        <w:rPr>
          <w:rFonts w:ascii="Georgia" w:hAnsi="Georgia"/>
          <w:sz w:val="22"/>
          <w:szCs w:val="22"/>
        </w:rPr>
        <w:t>.</w:t>
      </w:r>
      <w:r w:rsidR="00B81F28" w:rsidRPr="001B25CA">
        <w:rPr>
          <w:rFonts w:ascii="Georgia" w:hAnsi="Georgia"/>
          <w:sz w:val="22"/>
          <w:szCs w:val="22"/>
          <w:u w:val="single"/>
        </w:rPr>
        <w:t xml:space="preserve"> Knowledge translation and implementation: moving from evidence to recommendations; </w:t>
      </w:r>
      <w:r w:rsidR="007774B8">
        <w:rPr>
          <w:rFonts w:ascii="Georgia" w:hAnsi="Georgia"/>
          <w:sz w:val="22"/>
          <w:szCs w:val="22"/>
        </w:rPr>
        <w:t>7</w:t>
      </w:r>
      <w:r w:rsidR="00B81F28" w:rsidRPr="001B25CA">
        <w:rPr>
          <w:rFonts w:ascii="Georgia" w:hAnsi="Georgia"/>
          <w:sz w:val="22"/>
          <w:szCs w:val="22"/>
        </w:rPr>
        <w:t>.</w:t>
      </w:r>
      <w:r w:rsidR="00B81F28" w:rsidRPr="001B25CA">
        <w:rPr>
          <w:rFonts w:ascii="Georgia" w:hAnsi="Georgia"/>
          <w:sz w:val="22"/>
          <w:szCs w:val="22"/>
          <w:u w:val="single"/>
        </w:rPr>
        <w:t xml:space="preserve"> Research prioritization: moving from evidence to further research,</w:t>
      </w:r>
      <w:r w:rsidR="007774B8">
        <w:rPr>
          <w:rFonts w:ascii="Georgia" w:hAnsi="Georgia"/>
          <w:sz w:val="22"/>
          <w:szCs w:val="22"/>
        </w:rPr>
        <w:t xml:space="preserve"> 8</w:t>
      </w:r>
      <w:r w:rsidR="00B81F28" w:rsidRPr="001B25CA">
        <w:rPr>
          <w:rFonts w:ascii="Georgia" w:hAnsi="Georgia"/>
          <w:sz w:val="22"/>
          <w:szCs w:val="22"/>
        </w:rPr>
        <w:t xml:space="preserve">. </w:t>
      </w:r>
      <w:r w:rsidR="00B81F28" w:rsidRPr="001B25CA">
        <w:rPr>
          <w:rFonts w:ascii="Georgia" w:hAnsi="Georgia"/>
          <w:sz w:val="22"/>
          <w:szCs w:val="22"/>
          <w:u w:val="single"/>
        </w:rPr>
        <w:t>Designing primary evaluation research for integration into systematic reviews</w:t>
      </w:r>
      <w:r w:rsidR="007774B8">
        <w:rPr>
          <w:rFonts w:ascii="Georgia" w:hAnsi="Georgia"/>
          <w:sz w:val="22"/>
          <w:szCs w:val="22"/>
        </w:rPr>
        <w:t>, 9</w:t>
      </w:r>
      <w:r w:rsidR="00B81F28" w:rsidRPr="001B25CA">
        <w:rPr>
          <w:rFonts w:ascii="Georgia" w:hAnsi="Georgia"/>
          <w:sz w:val="22"/>
          <w:szCs w:val="22"/>
        </w:rPr>
        <w:t xml:space="preserve">. </w:t>
      </w:r>
      <w:r w:rsidR="00B81F28" w:rsidRPr="001B25CA">
        <w:rPr>
          <w:rFonts w:ascii="Georgia" w:hAnsi="Georgia"/>
          <w:sz w:val="22"/>
          <w:szCs w:val="22"/>
          <w:u w:val="single"/>
        </w:rPr>
        <w:t>Other.</w:t>
      </w:r>
      <w:r w:rsidR="00B81F28" w:rsidRPr="001B25CA">
        <w:rPr>
          <w:rFonts w:ascii="Georgia" w:hAnsi="Georgia"/>
          <w:sz w:val="22"/>
          <w:szCs w:val="22"/>
        </w:rPr>
        <w:t xml:space="preserve"> </w:t>
      </w:r>
      <w:r w:rsidR="00126332" w:rsidRPr="001B25CA">
        <w:rPr>
          <w:rFonts w:ascii="Georgia" w:hAnsi="Georgia"/>
          <w:sz w:val="22"/>
          <w:szCs w:val="22"/>
        </w:rPr>
        <w:t>)</w:t>
      </w:r>
    </w:p>
    <w:p w14:paraId="2B566C69" w14:textId="7EAEF590" w:rsidR="001F5B5F" w:rsidRPr="001B25CA" w:rsidRDefault="00456110" w:rsidP="001B25CA">
      <w:pPr>
        <w:widowControl w:val="0"/>
        <w:spacing w:before="80" w:after="240" w:line="326" w:lineRule="exact"/>
        <w:rPr>
          <w:rFonts w:ascii="Georgia" w:hAnsi="Georgia"/>
          <w:b/>
          <w:sz w:val="22"/>
          <w:szCs w:val="22"/>
        </w:rPr>
      </w:pPr>
      <w:r w:rsidRPr="001B25CA">
        <w:rPr>
          <w:rFonts w:ascii="Georgia" w:hAnsi="Georgia"/>
          <w:b/>
          <w:sz w:val="22"/>
          <w:szCs w:val="22"/>
        </w:rPr>
        <w:t xml:space="preserve">Proposal Abstract </w:t>
      </w:r>
      <w:r w:rsidR="003B0228">
        <w:rPr>
          <w:rFonts w:ascii="Georgia" w:hAnsi="Georgia"/>
          <w:b/>
          <w:sz w:val="22"/>
          <w:szCs w:val="22"/>
        </w:rPr>
        <w:t>(maximum 400 words)</w:t>
      </w:r>
    </w:p>
    <w:p w14:paraId="27FA84D3" w14:textId="7089FAD1" w:rsidR="00456110" w:rsidRPr="001B25CA" w:rsidRDefault="00456110" w:rsidP="001B25CA">
      <w:pPr>
        <w:widowControl w:val="0"/>
        <w:spacing w:before="80" w:after="240" w:line="326" w:lineRule="exact"/>
        <w:rPr>
          <w:rFonts w:ascii="Georgia" w:hAnsi="Georgia"/>
          <w:sz w:val="22"/>
          <w:szCs w:val="22"/>
        </w:rPr>
      </w:pPr>
      <w:r w:rsidRPr="001B25CA">
        <w:rPr>
          <w:rFonts w:ascii="Georgia" w:hAnsi="Georgia"/>
          <w:i/>
          <w:sz w:val="22"/>
          <w:szCs w:val="22"/>
        </w:rPr>
        <w:t>Be sure to be clear on question being addressed and methods employed.</w:t>
      </w:r>
      <w:r w:rsidRPr="001B25CA">
        <w:rPr>
          <w:rFonts w:ascii="Georgia" w:hAnsi="Georgia"/>
          <w:b/>
          <w:sz w:val="22"/>
          <w:szCs w:val="22"/>
        </w:rPr>
        <w:t xml:space="preserve"> </w:t>
      </w:r>
      <w:r w:rsidRPr="001B25CA">
        <w:rPr>
          <w:rFonts w:ascii="Georgia" w:hAnsi="Georgia"/>
          <w:sz w:val="22"/>
          <w:szCs w:val="22"/>
        </w:rPr>
        <w:t xml:space="preserve"> </w:t>
      </w:r>
    </w:p>
    <w:sectPr w:rsidR="00456110" w:rsidRPr="001B25CA" w:rsidSect="00F8146A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47E50"/>
    <w:multiLevelType w:val="hybridMultilevel"/>
    <w:tmpl w:val="351E14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E9A"/>
    <w:rsid w:val="00002489"/>
    <w:rsid w:val="00013156"/>
    <w:rsid w:val="000227A4"/>
    <w:rsid w:val="0004194A"/>
    <w:rsid w:val="00061C82"/>
    <w:rsid w:val="0006439E"/>
    <w:rsid w:val="00081C34"/>
    <w:rsid w:val="00081CEC"/>
    <w:rsid w:val="00086A31"/>
    <w:rsid w:val="0008757B"/>
    <w:rsid w:val="00091F88"/>
    <w:rsid w:val="00097D72"/>
    <w:rsid w:val="000C4407"/>
    <w:rsid w:val="00126332"/>
    <w:rsid w:val="00151890"/>
    <w:rsid w:val="00161719"/>
    <w:rsid w:val="00166E6F"/>
    <w:rsid w:val="001854CD"/>
    <w:rsid w:val="001A72F6"/>
    <w:rsid w:val="001B25CA"/>
    <w:rsid w:val="001D0A99"/>
    <w:rsid w:val="001F0478"/>
    <w:rsid w:val="001F5B5F"/>
    <w:rsid w:val="002019F5"/>
    <w:rsid w:val="002023E1"/>
    <w:rsid w:val="00217739"/>
    <w:rsid w:val="00225EEE"/>
    <w:rsid w:val="0029489F"/>
    <w:rsid w:val="002B2D37"/>
    <w:rsid w:val="002C0E9A"/>
    <w:rsid w:val="003238D2"/>
    <w:rsid w:val="00325B6B"/>
    <w:rsid w:val="003B0228"/>
    <w:rsid w:val="003C7187"/>
    <w:rsid w:val="003D6293"/>
    <w:rsid w:val="003E51A6"/>
    <w:rsid w:val="003F0A54"/>
    <w:rsid w:val="0040003F"/>
    <w:rsid w:val="00407751"/>
    <w:rsid w:val="00410D27"/>
    <w:rsid w:val="0043124B"/>
    <w:rsid w:val="00456110"/>
    <w:rsid w:val="00497519"/>
    <w:rsid w:val="004B3B83"/>
    <w:rsid w:val="004D4966"/>
    <w:rsid w:val="004E5C4A"/>
    <w:rsid w:val="004E7E3A"/>
    <w:rsid w:val="00501CB0"/>
    <w:rsid w:val="00542EFF"/>
    <w:rsid w:val="005476A0"/>
    <w:rsid w:val="00552002"/>
    <w:rsid w:val="00567464"/>
    <w:rsid w:val="00574A9D"/>
    <w:rsid w:val="0057696D"/>
    <w:rsid w:val="005D0D4B"/>
    <w:rsid w:val="00603DFE"/>
    <w:rsid w:val="00607501"/>
    <w:rsid w:val="0061187C"/>
    <w:rsid w:val="00617768"/>
    <w:rsid w:val="00627CD7"/>
    <w:rsid w:val="00645E9B"/>
    <w:rsid w:val="00686CDB"/>
    <w:rsid w:val="006A22B8"/>
    <w:rsid w:val="006B15B1"/>
    <w:rsid w:val="006E03EF"/>
    <w:rsid w:val="006F3AF8"/>
    <w:rsid w:val="007012C5"/>
    <w:rsid w:val="007024F1"/>
    <w:rsid w:val="00732EE2"/>
    <w:rsid w:val="0073466E"/>
    <w:rsid w:val="007364F7"/>
    <w:rsid w:val="00745EDA"/>
    <w:rsid w:val="007715C8"/>
    <w:rsid w:val="007774B8"/>
    <w:rsid w:val="007929BB"/>
    <w:rsid w:val="007C1017"/>
    <w:rsid w:val="007C487A"/>
    <w:rsid w:val="007F314C"/>
    <w:rsid w:val="0080032F"/>
    <w:rsid w:val="00823690"/>
    <w:rsid w:val="0082548E"/>
    <w:rsid w:val="0085116B"/>
    <w:rsid w:val="008958E8"/>
    <w:rsid w:val="008A00AC"/>
    <w:rsid w:val="008A0276"/>
    <w:rsid w:val="008A1345"/>
    <w:rsid w:val="008C2B34"/>
    <w:rsid w:val="008C557C"/>
    <w:rsid w:val="008C5BC0"/>
    <w:rsid w:val="008D22B9"/>
    <w:rsid w:val="008D3FC9"/>
    <w:rsid w:val="008D6D59"/>
    <w:rsid w:val="00910380"/>
    <w:rsid w:val="009366E0"/>
    <w:rsid w:val="00941287"/>
    <w:rsid w:val="00942ED8"/>
    <w:rsid w:val="00957241"/>
    <w:rsid w:val="00964DD9"/>
    <w:rsid w:val="00967A75"/>
    <w:rsid w:val="00972035"/>
    <w:rsid w:val="00980828"/>
    <w:rsid w:val="009A2A17"/>
    <w:rsid w:val="009B1F6A"/>
    <w:rsid w:val="009F0D87"/>
    <w:rsid w:val="009F715B"/>
    <w:rsid w:val="00A127CC"/>
    <w:rsid w:val="00A2701D"/>
    <w:rsid w:val="00A366DE"/>
    <w:rsid w:val="00A5238F"/>
    <w:rsid w:val="00A60C48"/>
    <w:rsid w:val="00A80F30"/>
    <w:rsid w:val="00A85403"/>
    <w:rsid w:val="00AA064A"/>
    <w:rsid w:val="00AA0FD2"/>
    <w:rsid w:val="00AB3218"/>
    <w:rsid w:val="00B153D5"/>
    <w:rsid w:val="00B329A3"/>
    <w:rsid w:val="00B400B6"/>
    <w:rsid w:val="00B75294"/>
    <w:rsid w:val="00B81F28"/>
    <w:rsid w:val="00B96D53"/>
    <w:rsid w:val="00BD7519"/>
    <w:rsid w:val="00BF001F"/>
    <w:rsid w:val="00BF013B"/>
    <w:rsid w:val="00C2082F"/>
    <w:rsid w:val="00C4687C"/>
    <w:rsid w:val="00C505E7"/>
    <w:rsid w:val="00C552A0"/>
    <w:rsid w:val="00C703EF"/>
    <w:rsid w:val="00CD0780"/>
    <w:rsid w:val="00D14AB5"/>
    <w:rsid w:val="00D3590E"/>
    <w:rsid w:val="00D361B4"/>
    <w:rsid w:val="00D54480"/>
    <w:rsid w:val="00D864CC"/>
    <w:rsid w:val="00DC7CE5"/>
    <w:rsid w:val="00DD5020"/>
    <w:rsid w:val="00DF210D"/>
    <w:rsid w:val="00DF36A8"/>
    <w:rsid w:val="00E56E12"/>
    <w:rsid w:val="00EA7468"/>
    <w:rsid w:val="00EC2322"/>
    <w:rsid w:val="00F67A93"/>
    <w:rsid w:val="00F8146A"/>
    <w:rsid w:val="00FD73FF"/>
    <w:rsid w:val="00FE5EC1"/>
    <w:rsid w:val="00FF052D"/>
    <w:rsid w:val="00FF56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7A26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5E7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3DF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3DF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3DF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3DFE"/>
    <w:pPr>
      <w:keepNext/>
      <w:spacing w:before="240" w:after="60"/>
      <w:outlineLvl w:val="3"/>
    </w:pPr>
    <w:rPr>
      <w:rFonts w:asciiTheme="minorHAnsi" w:hAnsiTheme="minorHAns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3DFE"/>
    <w:pPr>
      <w:spacing w:before="240" w:after="60"/>
      <w:outlineLvl w:val="4"/>
    </w:pPr>
    <w:rPr>
      <w:rFonts w:asciiTheme="minorHAnsi" w:hAnsiTheme="minorHAns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3DFE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3DFE"/>
    <w:pPr>
      <w:spacing w:before="240" w:after="60"/>
      <w:outlineLvl w:val="6"/>
    </w:pPr>
    <w:rPr>
      <w:rFonts w:asciiTheme="minorHAnsi" w:hAnsiTheme="minorHAns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3DFE"/>
    <w:pPr>
      <w:spacing w:before="240" w:after="60"/>
      <w:outlineLvl w:val="7"/>
    </w:pPr>
    <w:rPr>
      <w:rFonts w:asciiTheme="minorHAnsi" w:hAnsiTheme="minorHAns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3DF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3DF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3DF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3DF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3DF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3DF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3DF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3DF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3DF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3DF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03DF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03DF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3DF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03DF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03DFE"/>
    <w:rPr>
      <w:b/>
      <w:bCs/>
    </w:rPr>
  </w:style>
  <w:style w:type="character" w:styleId="Emphasis">
    <w:name w:val="Emphasis"/>
    <w:basedOn w:val="DefaultParagraphFont"/>
    <w:uiPriority w:val="20"/>
    <w:qFormat/>
    <w:rsid w:val="00603DF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03DFE"/>
    <w:rPr>
      <w:rFonts w:asciiTheme="minorHAnsi" w:hAnsiTheme="minorHAnsi"/>
      <w:szCs w:val="32"/>
    </w:rPr>
  </w:style>
  <w:style w:type="paragraph" w:styleId="ListParagraph">
    <w:name w:val="List Paragraph"/>
    <w:basedOn w:val="Normal"/>
    <w:uiPriority w:val="34"/>
    <w:qFormat/>
    <w:rsid w:val="00603DFE"/>
    <w:pPr>
      <w:ind w:left="720"/>
      <w:contextualSpacing/>
    </w:pPr>
    <w:rPr>
      <w:rFonts w:asciiTheme="minorHAnsi" w:hAnsiTheme="minorHAnsi"/>
    </w:rPr>
  </w:style>
  <w:style w:type="paragraph" w:styleId="Quote">
    <w:name w:val="Quote"/>
    <w:basedOn w:val="Normal"/>
    <w:next w:val="Normal"/>
    <w:link w:val="QuoteChar"/>
    <w:uiPriority w:val="29"/>
    <w:qFormat/>
    <w:rsid w:val="00603DFE"/>
    <w:rPr>
      <w:rFonts w:asciiTheme="minorHAnsi" w:hAnsiTheme="minorHAnsi"/>
      <w:i/>
    </w:rPr>
  </w:style>
  <w:style w:type="character" w:customStyle="1" w:styleId="QuoteChar">
    <w:name w:val="Quote Char"/>
    <w:basedOn w:val="DefaultParagraphFont"/>
    <w:link w:val="Quote"/>
    <w:uiPriority w:val="29"/>
    <w:rsid w:val="00603DF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3DFE"/>
    <w:pPr>
      <w:ind w:left="720" w:right="720"/>
    </w:pPr>
    <w:rPr>
      <w:rFonts w:asciiTheme="minorHAnsi" w:hAnsiTheme="minorHAns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3DFE"/>
    <w:rPr>
      <w:b/>
      <w:i/>
      <w:sz w:val="24"/>
    </w:rPr>
  </w:style>
  <w:style w:type="character" w:styleId="SubtleEmphasis">
    <w:name w:val="Subtle Emphasis"/>
    <w:uiPriority w:val="19"/>
    <w:qFormat/>
    <w:rsid w:val="00603DF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03DF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03DF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03DF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03DF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3DFE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C505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E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E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511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6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6B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6B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05E7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3DF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03DF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3DF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3DFE"/>
    <w:pPr>
      <w:keepNext/>
      <w:spacing w:before="240" w:after="60"/>
      <w:outlineLvl w:val="3"/>
    </w:pPr>
    <w:rPr>
      <w:rFonts w:asciiTheme="minorHAnsi" w:hAnsiTheme="minorHAns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3DFE"/>
    <w:pPr>
      <w:spacing w:before="240" w:after="60"/>
      <w:outlineLvl w:val="4"/>
    </w:pPr>
    <w:rPr>
      <w:rFonts w:asciiTheme="minorHAnsi" w:hAnsiTheme="minorHAns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3DFE"/>
    <w:pPr>
      <w:spacing w:before="240" w:after="60"/>
      <w:outlineLvl w:val="5"/>
    </w:pPr>
    <w:rPr>
      <w:rFonts w:asciiTheme="minorHAnsi" w:hAnsiTheme="minorHAns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3DFE"/>
    <w:pPr>
      <w:spacing w:before="240" w:after="60"/>
      <w:outlineLvl w:val="6"/>
    </w:pPr>
    <w:rPr>
      <w:rFonts w:asciiTheme="minorHAnsi" w:hAnsiTheme="minorHAnsi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3DFE"/>
    <w:pPr>
      <w:spacing w:before="240" w:after="60"/>
      <w:outlineLvl w:val="7"/>
    </w:pPr>
    <w:rPr>
      <w:rFonts w:asciiTheme="minorHAnsi" w:hAnsiTheme="minorHAns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3DF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03DF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03DF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3DF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3DFE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3DFE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3DFE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3DFE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3DFE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3DFE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603DF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03DF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603DF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603DFE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603DFE"/>
    <w:rPr>
      <w:b/>
      <w:bCs/>
    </w:rPr>
  </w:style>
  <w:style w:type="character" w:styleId="Emphasis">
    <w:name w:val="Emphasis"/>
    <w:basedOn w:val="DefaultParagraphFont"/>
    <w:uiPriority w:val="20"/>
    <w:qFormat/>
    <w:rsid w:val="00603DFE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603DFE"/>
    <w:rPr>
      <w:rFonts w:asciiTheme="minorHAnsi" w:hAnsiTheme="minorHAnsi"/>
      <w:szCs w:val="32"/>
    </w:rPr>
  </w:style>
  <w:style w:type="paragraph" w:styleId="ListParagraph">
    <w:name w:val="List Paragraph"/>
    <w:basedOn w:val="Normal"/>
    <w:uiPriority w:val="34"/>
    <w:qFormat/>
    <w:rsid w:val="00603DFE"/>
    <w:pPr>
      <w:ind w:left="720"/>
      <w:contextualSpacing/>
    </w:pPr>
    <w:rPr>
      <w:rFonts w:asciiTheme="minorHAnsi" w:hAnsiTheme="minorHAnsi"/>
    </w:rPr>
  </w:style>
  <w:style w:type="paragraph" w:styleId="Quote">
    <w:name w:val="Quote"/>
    <w:basedOn w:val="Normal"/>
    <w:next w:val="Normal"/>
    <w:link w:val="QuoteChar"/>
    <w:uiPriority w:val="29"/>
    <w:qFormat/>
    <w:rsid w:val="00603DFE"/>
    <w:rPr>
      <w:rFonts w:asciiTheme="minorHAnsi" w:hAnsiTheme="minorHAnsi"/>
      <w:i/>
    </w:rPr>
  </w:style>
  <w:style w:type="character" w:customStyle="1" w:styleId="QuoteChar">
    <w:name w:val="Quote Char"/>
    <w:basedOn w:val="DefaultParagraphFont"/>
    <w:link w:val="Quote"/>
    <w:uiPriority w:val="29"/>
    <w:rsid w:val="00603DFE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03DFE"/>
    <w:pPr>
      <w:ind w:left="720" w:right="720"/>
    </w:pPr>
    <w:rPr>
      <w:rFonts w:asciiTheme="minorHAnsi" w:hAnsiTheme="minorHAnsi"/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03DFE"/>
    <w:rPr>
      <w:b/>
      <w:i/>
      <w:sz w:val="24"/>
    </w:rPr>
  </w:style>
  <w:style w:type="character" w:styleId="SubtleEmphasis">
    <w:name w:val="Subtle Emphasis"/>
    <w:uiPriority w:val="19"/>
    <w:qFormat/>
    <w:rsid w:val="00603DFE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603DFE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603DFE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603DFE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603DFE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03DFE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C505E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6E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E1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85116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116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116B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116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116B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2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anaging.editor.ecg@c2admi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Arkansas - COEHP</Company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Gary Ritter</dc:creator>
  <cp:lastModifiedBy>Adams, Ingrid K</cp:lastModifiedBy>
  <cp:revision>2</cp:revision>
  <dcterms:created xsi:type="dcterms:W3CDTF">2013-12-11T20:08:00Z</dcterms:created>
  <dcterms:modified xsi:type="dcterms:W3CDTF">2013-12-11T20:08:00Z</dcterms:modified>
</cp:coreProperties>
</file>