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3512" w:rsidRPr="00853512" w:rsidRDefault="00853512" w:rsidP="00853512">
      <w:pPr>
        <w:pStyle w:val="PlainText"/>
        <w:rPr>
          <w:sz w:val="24"/>
          <w:szCs w:val="24"/>
        </w:rPr>
      </w:pPr>
      <w:r w:rsidRPr="00853512">
        <w:rPr>
          <w:sz w:val="24"/>
          <w:szCs w:val="24"/>
        </w:rPr>
        <w:t>The Carter G. Woodson Institute for African-American and African Studies</w:t>
      </w:r>
    </w:p>
    <w:p w:rsidR="00853512" w:rsidRPr="00853512" w:rsidRDefault="00853512" w:rsidP="00853512">
      <w:pPr>
        <w:pStyle w:val="PlainText"/>
        <w:rPr>
          <w:sz w:val="24"/>
          <w:szCs w:val="24"/>
        </w:rPr>
      </w:pPr>
      <w:proofErr w:type="gramStart"/>
      <w:r w:rsidRPr="00853512">
        <w:rPr>
          <w:sz w:val="24"/>
          <w:szCs w:val="24"/>
        </w:rPr>
        <w:t>seeks</w:t>
      </w:r>
      <w:proofErr w:type="gramEnd"/>
      <w:r w:rsidRPr="00853512">
        <w:rPr>
          <w:sz w:val="24"/>
          <w:szCs w:val="24"/>
        </w:rPr>
        <w:t xml:space="preserve"> to appoint an assistant (tenure-track) or associate professor</w:t>
      </w:r>
    </w:p>
    <w:p w:rsidR="00853512" w:rsidRPr="00853512" w:rsidRDefault="00853512" w:rsidP="00853512">
      <w:pPr>
        <w:pStyle w:val="PlainText"/>
        <w:rPr>
          <w:sz w:val="24"/>
          <w:szCs w:val="24"/>
        </w:rPr>
      </w:pPr>
      <w:r w:rsidRPr="00853512">
        <w:rPr>
          <w:sz w:val="24"/>
          <w:szCs w:val="24"/>
        </w:rPr>
        <w:t>(</w:t>
      </w:r>
      <w:proofErr w:type="gramStart"/>
      <w:r w:rsidRPr="00853512">
        <w:rPr>
          <w:sz w:val="24"/>
          <w:szCs w:val="24"/>
        </w:rPr>
        <w:t>tenured</w:t>
      </w:r>
      <w:proofErr w:type="gramEnd"/>
      <w:r w:rsidRPr="00853512">
        <w:rPr>
          <w:sz w:val="24"/>
          <w:szCs w:val="24"/>
        </w:rPr>
        <w:t>) in the area of race and inequality in the United States and</w:t>
      </w:r>
    </w:p>
    <w:p w:rsidR="00853512" w:rsidRPr="00853512" w:rsidRDefault="00853512" w:rsidP="00853512">
      <w:pPr>
        <w:pStyle w:val="PlainText"/>
        <w:rPr>
          <w:sz w:val="24"/>
          <w:szCs w:val="24"/>
        </w:rPr>
      </w:pPr>
      <w:proofErr w:type="gramStart"/>
      <w:r w:rsidRPr="00853512">
        <w:rPr>
          <w:sz w:val="24"/>
          <w:szCs w:val="24"/>
        </w:rPr>
        <w:t>other</w:t>
      </w:r>
      <w:proofErr w:type="gramEnd"/>
      <w:r w:rsidRPr="00853512">
        <w:rPr>
          <w:sz w:val="24"/>
          <w:szCs w:val="24"/>
        </w:rPr>
        <w:t xml:space="preserve"> countries of the African diaspora, beginning August 25, 2014. The</w:t>
      </w:r>
    </w:p>
    <w:p w:rsidR="00853512" w:rsidRPr="00853512" w:rsidRDefault="00853512" w:rsidP="00853512">
      <w:pPr>
        <w:pStyle w:val="PlainText"/>
        <w:rPr>
          <w:sz w:val="24"/>
          <w:szCs w:val="24"/>
        </w:rPr>
      </w:pPr>
      <w:proofErr w:type="gramStart"/>
      <w:r w:rsidRPr="00853512">
        <w:rPr>
          <w:sz w:val="24"/>
          <w:szCs w:val="24"/>
        </w:rPr>
        <w:t>position</w:t>
      </w:r>
      <w:proofErr w:type="gramEnd"/>
      <w:r w:rsidRPr="00853512">
        <w:rPr>
          <w:sz w:val="24"/>
          <w:szCs w:val="24"/>
        </w:rPr>
        <w:t xml:space="preserve"> will be a split appointment with half a line in the Woodson</w:t>
      </w:r>
    </w:p>
    <w:p w:rsidR="00853512" w:rsidRPr="00853512" w:rsidRDefault="00853512" w:rsidP="00853512">
      <w:pPr>
        <w:pStyle w:val="PlainText"/>
        <w:rPr>
          <w:sz w:val="24"/>
          <w:szCs w:val="24"/>
        </w:rPr>
      </w:pPr>
      <w:r w:rsidRPr="00853512">
        <w:rPr>
          <w:sz w:val="24"/>
          <w:szCs w:val="24"/>
        </w:rPr>
        <w:t>Institute and the other half in a home department in the College of Arts &amp;</w:t>
      </w:r>
    </w:p>
    <w:p w:rsidR="00853512" w:rsidRPr="00853512" w:rsidRDefault="00853512" w:rsidP="00853512">
      <w:pPr>
        <w:pStyle w:val="PlainText"/>
        <w:rPr>
          <w:sz w:val="24"/>
          <w:szCs w:val="24"/>
        </w:rPr>
      </w:pPr>
      <w:proofErr w:type="gramStart"/>
      <w:r w:rsidRPr="00853512">
        <w:rPr>
          <w:sz w:val="24"/>
          <w:szCs w:val="24"/>
        </w:rPr>
        <w:t>Sciences (Economics, History, Politics, or Sociology).</w:t>
      </w:r>
      <w:proofErr w:type="gramEnd"/>
      <w:r w:rsidRPr="00853512">
        <w:rPr>
          <w:sz w:val="24"/>
          <w:szCs w:val="24"/>
        </w:rPr>
        <w:t xml:space="preserve"> Candidates with</w:t>
      </w:r>
    </w:p>
    <w:p w:rsidR="00853512" w:rsidRPr="00853512" w:rsidRDefault="00853512" w:rsidP="00853512">
      <w:pPr>
        <w:pStyle w:val="PlainText"/>
        <w:rPr>
          <w:sz w:val="24"/>
          <w:szCs w:val="24"/>
        </w:rPr>
      </w:pPr>
      <w:proofErr w:type="gramStart"/>
      <w:r w:rsidRPr="00853512">
        <w:rPr>
          <w:sz w:val="24"/>
          <w:szCs w:val="24"/>
        </w:rPr>
        <w:t>comparative</w:t>
      </w:r>
      <w:proofErr w:type="gramEnd"/>
      <w:r w:rsidRPr="00853512">
        <w:rPr>
          <w:sz w:val="24"/>
          <w:szCs w:val="24"/>
        </w:rPr>
        <w:t>, historical, or global approaches are encouraged to apply.</w:t>
      </w:r>
    </w:p>
    <w:p w:rsidR="00853512" w:rsidRPr="00853512" w:rsidRDefault="00853512" w:rsidP="00853512">
      <w:pPr>
        <w:pStyle w:val="PlainText"/>
        <w:rPr>
          <w:sz w:val="24"/>
          <w:szCs w:val="24"/>
        </w:rPr>
      </w:pPr>
      <w:r w:rsidRPr="00853512">
        <w:rPr>
          <w:sz w:val="24"/>
          <w:szCs w:val="24"/>
        </w:rPr>
        <w:t>Fields of specialization include but are not restricted to the following:</w:t>
      </w:r>
    </w:p>
    <w:p w:rsidR="00853512" w:rsidRPr="00853512" w:rsidRDefault="00853512" w:rsidP="00853512">
      <w:pPr>
        <w:pStyle w:val="PlainText"/>
        <w:rPr>
          <w:sz w:val="24"/>
          <w:szCs w:val="24"/>
        </w:rPr>
      </w:pPr>
      <w:proofErr w:type="gramStart"/>
      <w:r w:rsidRPr="00853512">
        <w:rPr>
          <w:sz w:val="24"/>
          <w:szCs w:val="24"/>
        </w:rPr>
        <w:t>political</w:t>
      </w:r>
      <w:proofErr w:type="gramEnd"/>
      <w:r w:rsidRPr="00853512">
        <w:rPr>
          <w:sz w:val="24"/>
          <w:szCs w:val="24"/>
        </w:rPr>
        <w:t xml:space="preserve"> economy, labor market stratification, and wealth distribution;</w:t>
      </w:r>
    </w:p>
    <w:p w:rsidR="00853512" w:rsidRPr="00853512" w:rsidRDefault="00853512" w:rsidP="00853512">
      <w:pPr>
        <w:pStyle w:val="PlainText"/>
        <w:rPr>
          <w:sz w:val="24"/>
          <w:szCs w:val="24"/>
        </w:rPr>
      </w:pPr>
      <w:proofErr w:type="gramStart"/>
      <w:r w:rsidRPr="00853512">
        <w:rPr>
          <w:sz w:val="24"/>
          <w:szCs w:val="24"/>
        </w:rPr>
        <w:t>educational</w:t>
      </w:r>
      <w:proofErr w:type="gramEnd"/>
      <w:r w:rsidRPr="00853512">
        <w:rPr>
          <w:sz w:val="24"/>
          <w:szCs w:val="24"/>
        </w:rPr>
        <w:t xml:space="preserve"> policy and academic outcomes; metropolitan inequality; public</w:t>
      </w:r>
    </w:p>
    <w:p w:rsidR="00853512" w:rsidRPr="00853512" w:rsidRDefault="00853512" w:rsidP="00853512">
      <w:pPr>
        <w:pStyle w:val="PlainText"/>
        <w:rPr>
          <w:sz w:val="24"/>
          <w:szCs w:val="24"/>
        </w:rPr>
      </w:pPr>
      <w:proofErr w:type="gramStart"/>
      <w:r w:rsidRPr="00853512">
        <w:rPr>
          <w:sz w:val="24"/>
          <w:szCs w:val="24"/>
        </w:rPr>
        <w:t>health</w:t>
      </w:r>
      <w:proofErr w:type="gramEnd"/>
      <w:r w:rsidRPr="00853512">
        <w:rPr>
          <w:sz w:val="24"/>
          <w:szCs w:val="24"/>
        </w:rPr>
        <w:t xml:space="preserve">; criminal justice and the </w:t>
      </w:r>
      <w:proofErr w:type="spellStart"/>
      <w:r w:rsidRPr="00853512">
        <w:rPr>
          <w:sz w:val="24"/>
          <w:szCs w:val="24"/>
        </w:rPr>
        <w:t>carceral</w:t>
      </w:r>
      <w:proofErr w:type="spellEnd"/>
      <w:r w:rsidRPr="00853512">
        <w:rPr>
          <w:sz w:val="24"/>
          <w:szCs w:val="24"/>
        </w:rPr>
        <w:t xml:space="preserve"> state; immigration policy and</w:t>
      </w:r>
    </w:p>
    <w:p w:rsidR="00853512" w:rsidRPr="00853512" w:rsidRDefault="00853512" w:rsidP="00853512">
      <w:pPr>
        <w:pStyle w:val="PlainText"/>
        <w:rPr>
          <w:sz w:val="24"/>
          <w:szCs w:val="24"/>
        </w:rPr>
      </w:pPr>
      <w:proofErr w:type="gramStart"/>
      <w:r w:rsidRPr="00853512">
        <w:rPr>
          <w:sz w:val="24"/>
          <w:szCs w:val="24"/>
        </w:rPr>
        <w:t>patterns</w:t>
      </w:r>
      <w:proofErr w:type="gramEnd"/>
      <w:r w:rsidRPr="00853512">
        <w:rPr>
          <w:sz w:val="24"/>
          <w:szCs w:val="24"/>
        </w:rPr>
        <w:t>; housing; social movements; and electoral politics.</w:t>
      </w:r>
    </w:p>
    <w:p w:rsidR="00853512" w:rsidRPr="00853512" w:rsidRDefault="00853512" w:rsidP="00853512">
      <w:pPr>
        <w:pStyle w:val="PlainText"/>
        <w:rPr>
          <w:sz w:val="24"/>
          <w:szCs w:val="24"/>
        </w:rPr>
      </w:pPr>
    </w:p>
    <w:p w:rsidR="00853512" w:rsidRPr="00853512" w:rsidRDefault="00853512" w:rsidP="00853512">
      <w:pPr>
        <w:pStyle w:val="PlainText"/>
        <w:rPr>
          <w:sz w:val="24"/>
          <w:szCs w:val="24"/>
        </w:rPr>
      </w:pPr>
      <w:r w:rsidRPr="00853512">
        <w:rPr>
          <w:sz w:val="24"/>
          <w:szCs w:val="24"/>
        </w:rPr>
        <w:t>Review of applications will begin on October 7, 2013 and continue until</w:t>
      </w:r>
    </w:p>
    <w:p w:rsidR="00853512" w:rsidRPr="00853512" w:rsidRDefault="00853512" w:rsidP="00853512">
      <w:pPr>
        <w:pStyle w:val="PlainText"/>
        <w:rPr>
          <w:sz w:val="24"/>
          <w:szCs w:val="24"/>
        </w:rPr>
      </w:pPr>
      <w:proofErr w:type="gramStart"/>
      <w:r w:rsidRPr="00853512">
        <w:rPr>
          <w:sz w:val="24"/>
          <w:szCs w:val="24"/>
        </w:rPr>
        <w:t>the</w:t>
      </w:r>
      <w:proofErr w:type="gramEnd"/>
      <w:r w:rsidRPr="00853512">
        <w:rPr>
          <w:sz w:val="24"/>
          <w:szCs w:val="24"/>
        </w:rPr>
        <w:t xml:space="preserve"> position is filled. Applicants for the rank of associate with tenure</w:t>
      </w:r>
    </w:p>
    <w:p w:rsidR="00853512" w:rsidRPr="00853512" w:rsidRDefault="00853512" w:rsidP="00853512">
      <w:pPr>
        <w:pStyle w:val="PlainText"/>
        <w:rPr>
          <w:sz w:val="24"/>
          <w:szCs w:val="24"/>
        </w:rPr>
      </w:pPr>
      <w:proofErr w:type="gramStart"/>
      <w:r w:rsidRPr="00853512">
        <w:rPr>
          <w:sz w:val="24"/>
          <w:szCs w:val="24"/>
        </w:rPr>
        <w:t>must</w:t>
      </w:r>
      <w:proofErr w:type="gramEnd"/>
      <w:r w:rsidRPr="00853512">
        <w:rPr>
          <w:sz w:val="24"/>
          <w:szCs w:val="24"/>
        </w:rPr>
        <w:t xml:space="preserve"> have a PhD and a strong record of research and publication.</w:t>
      </w:r>
    </w:p>
    <w:p w:rsidR="00853512" w:rsidRPr="00853512" w:rsidRDefault="00853512" w:rsidP="00853512">
      <w:pPr>
        <w:pStyle w:val="PlainText"/>
        <w:rPr>
          <w:sz w:val="24"/>
          <w:szCs w:val="24"/>
        </w:rPr>
      </w:pPr>
      <w:r w:rsidRPr="00853512">
        <w:rPr>
          <w:sz w:val="24"/>
          <w:szCs w:val="24"/>
        </w:rPr>
        <w:t>Applicants at the assistant level should be on track to earn a PhD by May</w:t>
      </w:r>
    </w:p>
    <w:p w:rsidR="00853512" w:rsidRPr="00853512" w:rsidRDefault="00853512" w:rsidP="00853512">
      <w:pPr>
        <w:pStyle w:val="PlainText"/>
        <w:rPr>
          <w:sz w:val="24"/>
          <w:szCs w:val="24"/>
        </w:rPr>
      </w:pPr>
      <w:r w:rsidRPr="00853512">
        <w:rPr>
          <w:sz w:val="24"/>
          <w:szCs w:val="24"/>
        </w:rPr>
        <w:t>2014 and must hold a PhD at the time of appointment.</w:t>
      </w:r>
    </w:p>
    <w:p w:rsidR="00853512" w:rsidRPr="00853512" w:rsidRDefault="00853512" w:rsidP="00853512">
      <w:pPr>
        <w:pStyle w:val="PlainText"/>
        <w:rPr>
          <w:sz w:val="24"/>
          <w:szCs w:val="24"/>
        </w:rPr>
      </w:pPr>
    </w:p>
    <w:p w:rsidR="00853512" w:rsidRPr="00853512" w:rsidRDefault="00853512" w:rsidP="00853512">
      <w:pPr>
        <w:pStyle w:val="PlainText"/>
        <w:rPr>
          <w:sz w:val="24"/>
          <w:szCs w:val="24"/>
        </w:rPr>
      </w:pPr>
      <w:r w:rsidRPr="00853512">
        <w:rPr>
          <w:sz w:val="24"/>
          <w:szCs w:val="24"/>
        </w:rPr>
        <w:t xml:space="preserve">To apply, candidates must submit a Candidate Profile through </w:t>
      </w:r>
      <w:proofErr w:type="spellStart"/>
      <w:r w:rsidRPr="00853512">
        <w:rPr>
          <w:sz w:val="24"/>
          <w:szCs w:val="24"/>
        </w:rPr>
        <w:t>Jobs@UVa</w:t>
      </w:r>
      <w:proofErr w:type="spellEnd"/>
    </w:p>
    <w:p w:rsidR="00853512" w:rsidRPr="00853512" w:rsidRDefault="00853512" w:rsidP="00853512">
      <w:pPr>
        <w:pStyle w:val="PlainText"/>
        <w:rPr>
          <w:sz w:val="24"/>
          <w:szCs w:val="24"/>
        </w:rPr>
      </w:pPr>
      <w:r w:rsidRPr="00853512">
        <w:rPr>
          <w:sz w:val="24"/>
          <w:szCs w:val="24"/>
        </w:rPr>
        <w:t>(</w:t>
      </w:r>
      <w:hyperlink r:id="rId5" w:history="1">
        <w:r w:rsidRPr="00853512">
          <w:rPr>
            <w:rStyle w:val="Hyperlink"/>
            <w:sz w:val="24"/>
            <w:szCs w:val="24"/>
          </w:rPr>
          <w:t>https://jobs.virginia.edu</w:t>
        </w:r>
      </w:hyperlink>
      <w:r w:rsidRPr="00853512">
        <w:rPr>
          <w:sz w:val="24"/>
          <w:szCs w:val="24"/>
        </w:rPr>
        <w:t>), search on posting number 0612760 and</w:t>
      </w:r>
    </w:p>
    <w:p w:rsidR="00853512" w:rsidRPr="00853512" w:rsidRDefault="00853512" w:rsidP="00853512">
      <w:pPr>
        <w:pStyle w:val="PlainText"/>
        <w:rPr>
          <w:sz w:val="24"/>
          <w:szCs w:val="24"/>
        </w:rPr>
      </w:pPr>
      <w:proofErr w:type="gramStart"/>
      <w:r w:rsidRPr="00853512">
        <w:rPr>
          <w:sz w:val="24"/>
          <w:szCs w:val="24"/>
        </w:rPr>
        <w:t>electronically</w:t>
      </w:r>
      <w:proofErr w:type="gramEnd"/>
      <w:r w:rsidRPr="00853512">
        <w:rPr>
          <w:sz w:val="24"/>
          <w:szCs w:val="24"/>
        </w:rPr>
        <w:t xml:space="preserve"> attach the following: a cover letter of interest describing</w:t>
      </w:r>
    </w:p>
    <w:p w:rsidR="00853512" w:rsidRPr="00853512" w:rsidRDefault="00853512" w:rsidP="00853512">
      <w:pPr>
        <w:pStyle w:val="PlainText"/>
        <w:rPr>
          <w:sz w:val="24"/>
          <w:szCs w:val="24"/>
        </w:rPr>
      </w:pPr>
      <w:proofErr w:type="gramStart"/>
      <w:r w:rsidRPr="00853512">
        <w:rPr>
          <w:sz w:val="24"/>
          <w:szCs w:val="24"/>
        </w:rPr>
        <w:t>research</w:t>
      </w:r>
      <w:proofErr w:type="gramEnd"/>
      <w:r w:rsidRPr="00853512">
        <w:rPr>
          <w:sz w:val="24"/>
          <w:szCs w:val="24"/>
        </w:rPr>
        <w:t xml:space="preserve"> agenda and teaching experience, a curriculum vitae, a sample</w:t>
      </w:r>
    </w:p>
    <w:p w:rsidR="00853512" w:rsidRPr="00853512" w:rsidRDefault="00853512" w:rsidP="00853512">
      <w:pPr>
        <w:pStyle w:val="PlainText"/>
        <w:rPr>
          <w:sz w:val="24"/>
          <w:szCs w:val="24"/>
        </w:rPr>
      </w:pPr>
      <w:proofErr w:type="gramStart"/>
      <w:r w:rsidRPr="00853512">
        <w:rPr>
          <w:sz w:val="24"/>
          <w:szCs w:val="24"/>
        </w:rPr>
        <w:t>article</w:t>
      </w:r>
      <w:proofErr w:type="gramEnd"/>
      <w:r w:rsidRPr="00853512">
        <w:rPr>
          <w:sz w:val="24"/>
          <w:szCs w:val="24"/>
        </w:rPr>
        <w:t>- or chapter-length scholarship (Attach to Writing Sample 1) and</w:t>
      </w:r>
    </w:p>
    <w:p w:rsidR="00853512" w:rsidRPr="00853512" w:rsidRDefault="00853512" w:rsidP="00853512">
      <w:pPr>
        <w:pStyle w:val="PlainText"/>
        <w:rPr>
          <w:sz w:val="24"/>
          <w:szCs w:val="24"/>
        </w:rPr>
      </w:pPr>
      <w:proofErr w:type="gramStart"/>
      <w:r w:rsidRPr="00853512">
        <w:rPr>
          <w:sz w:val="24"/>
          <w:szCs w:val="24"/>
        </w:rPr>
        <w:t>contact</w:t>
      </w:r>
      <w:proofErr w:type="gramEnd"/>
      <w:r w:rsidRPr="00853512">
        <w:rPr>
          <w:sz w:val="24"/>
          <w:szCs w:val="24"/>
        </w:rPr>
        <w:t xml:space="preserve"> information for three references. Please have reference letter</w:t>
      </w:r>
    </w:p>
    <w:p w:rsidR="00853512" w:rsidRPr="00853512" w:rsidRDefault="00853512" w:rsidP="00853512">
      <w:pPr>
        <w:pStyle w:val="PlainText"/>
        <w:rPr>
          <w:sz w:val="24"/>
          <w:szCs w:val="24"/>
        </w:rPr>
      </w:pPr>
      <w:proofErr w:type="gramStart"/>
      <w:r w:rsidRPr="00853512">
        <w:rPr>
          <w:sz w:val="24"/>
          <w:szCs w:val="24"/>
        </w:rPr>
        <w:t>writers</w:t>
      </w:r>
      <w:proofErr w:type="gramEnd"/>
      <w:r w:rsidRPr="00853512">
        <w:rPr>
          <w:sz w:val="24"/>
          <w:szCs w:val="24"/>
        </w:rPr>
        <w:t xml:space="preserve"> email letters directly to </w:t>
      </w:r>
      <w:hyperlink r:id="rId6" w:history="1">
        <w:r w:rsidRPr="00853512">
          <w:rPr>
            <w:rStyle w:val="Hyperlink"/>
            <w:sz w:val="24"/>
            <w:szCs w:val="24"/>
          </w:rPr>
          <w:t>race-and-inequality-job@virginia.edu</w:t>
        </w:r>
      </w:hyperlink>
      <w:r w:rsidRPr="00853512">
        <w:rPr>
          <w:sz w:val="24"/>
          <w:szCs w:val="24"/>
        </w:rPr>
        <w:t>.</w:t>
      </w:r>
    </w:p>
    <w:p w:rsidR="00853512" w:rsidRPr="00853512" w:rsidRDefault="00853512" w:rsidP="00853512">
      <w:pPr>
        <w:pStyle w:val="PlainText"/>
        <w:rPr>
          <w:sz w:val="24"/>
          <w:szCs w:val="24"/>
        </w:rPr>
      </w:pPr>
      <w:r w:rsidRPr="00853512">
        <w:rPr>
          <w:sz w:val="24"/>
          <w:szCs w:val="24"/>
        </w:rPr>
        <w:t xml:space="preserve">Questions regarding the position or the application process in </w:t>
      </w:r>
      <w:proofErr w:type="spellStart"/>
      <w:r w:rsidRPr="00853512">
        <w:rPr>
          <w:sz w:val="24"/>
          <w:szCs w:val="24"/>
        </w:rPr>
        <w:t>JOBS@UVa</w:t>
      </w:r>
      <w:proofErr w:type="spellEnd"/>
    </w:p>
    <w:p w:rsidR="00853512" w:rsidRPr="00853512" w:rsidRDefault="00853512" w:rsidP="00853512">
      <w:pPr>
        <w:pStyle w:val="PlainText"/>
        <w:rPr>
          <w:sz w:val="24"/>
          <w:szCs w:val="24"/>
        </w:rPr>
      </w:pPr>
      <w:proofErr w:type="gramStart"/>
      <w:r w:rsidRPr="00853512">
        <w:rPr>
          <w:sz w:val="24"/>
          <w:szCs w:val="24"/>
        </w:rPr>
        <w:t>should</w:t>
      </w:r>
      <w:proofErr w:type="gramEnd"/>
      <w:r w:rsidRPr="00853512">
        <w:rPr>
          <w:sz w:val="24"/>
          <w:szCs w:val="24"/>
        </w:rPr>
        <w:t xml:space="preserve"> be directed to: </w:t>
      </w:r>
      <w:proofErr w:type="spellStart"/>
      <w:r w:rsidRPr="00853512">
        <w:rPr>
          <w:sz w:val="24"/>
          <w:szCs w:val="24"/>
        </w:rPr>
        <w:t>Cheryll</w:t>
      </w:r>
      <w:proofErr w:type="spellEnd"/>
      <w:r w:rsidRPr="00853512">
        <w:rPr>
          <w:sz w:val="24"/>
          <w:szCs w:val="24"/>
        </w:rPr>
        <w:t xml:space="preserve"> Lewis at the Woodson Institute,</w:t>
      </w:r>
    </w:p>
    <w:p w:rsidR="00853512" w:rsidRPr="00853512" w:rsidRDefault="00853512" w:rsidP="00853512">
      <w:pPr>
        <w:pStyle w:val="PlainText"/>
        <w:rPr>
          <w:sz w:val="24"/>
          <w:szCs w:val="24"/>
        </w:rPr>
      </w:pPr>
      <w:hyperlink r:id="rId7" w:history="1">
        <w:r w:rsidRPr="00853512">
          <w:rPr>
            <w:rStyle w:val="Hyperlink"/>
            <w:sz w:val="24"/>
            <w:szCs w:val="24"/>
          </w:rPr>
          <w:t>cll2d@virginia.edu</w:t>
        </w:r>
      </w:hyperlink>
      <w:r w:rsidRPr="00853512">
        <w:rPr>
          <w:sz w:val="24"/>
          <w:szCs w:val="24"/>
        </w:rPr>
        <w:t>. The University will perform background checks on all</w:t>
      </w:r>
    </w:p>
    <w:p w:rsidR="00853512" w:rsidRPr="00853512" w:rsidRDefault="00853512" w:rsidP="00853512">
      <w:pPr>
        <w:pStyle w:val="PlainText"/>
        <w:rPr>
          <w:sz w:val="24"/>
          <w:szCs w:val="24"/>
        </w:rPr>
      </w:pPr>
      <w:proofErr w:type="gramStart"/>
      <w:r w:rsidRPr="00853512">
        <w:rPr>
          <w:sz w:val="24"/>
          <w:szCs w:val="24"/>
        </w:rPr>
        <w:t>new</w:t>
      </w:r>
      <w:proofErr w:type="gramEnd"/>
      <w:r w:rsidRPr="00853512">
        <w:rPr>
          <w:sz w:val="24"/>
          <w:szCs w:val="24"/>
        </w:rPr>
        <w:t xml:space="preserve"> faculty hires prior to making a final offer of employment.</w:t>
      </w:r>
    </w:p>
    <w:p w:rsidR="00853512" w:rsidRPr="00853512" w:rsidRDefault="00853512" w:rsidP="00853512">
      <w:pPr>
        <w:pStyle w:val="PlainText"/>
        <w:rPr>
          <w:sz w:val="24"/>
          <w:szCs w:val="24"/>
        </w:rPr>
      </w:pPr>
    </w:p>
    <w:p w:rsidR="00853512" w:rsidRPr="00853512" w:rsidRDefault="00853512" w:rsidP="00853512">
      <w:pPr>
        <w:pStyle w:val="PlainText"/>
        <w:rPr>
          <w:sz w:val="24"/>
          <w:szCs w:val="24"/>
        </w:rPr>
      </w:pPr>
      <w:r w:rsidRPr="00853512">
        <w:rPr>
          <w:sz w:val="24"/>
          <w:szCs w:val="24"/>
        </w:rPr>
        <w:t xml:space="preserve">The College of </w:t>
      </w:r>
      <w:proofErr w:type="gramStart"/>
      <w:r w:rsidRPr="00853512">
        <w:rPr>
          <w:sz w:val="24"/>
          <w:szCs w:val="24"/>
        </w:rPr>
        <w:t>A&amp;S</w:t>
      </w:r>
      <w:proofErr w:type="gramEnd"/>
      <w:r w:rsidRPr="00853512">
        <w:rPr>
          <w:sz w:val="24"/>
          <w:szCs w:val="24"/>
        </w:rPr>
        <w:t xml:space="preserve"> and the University of Virginia welcome applications</w:t>
      </w:r>
    </w:p>
    <w:p w:rsidR="00853512" w:rsidRPr="00853512" w:rsidRDefault="00853512" w:rsidP="00853512">
      <w:pPr>
        <w:pStyle w:val="PlainText"/>
        <w:rPr>
          <w:sz w:val="24"/>
          <w:szCs w:val="24"/>
        </w:rPr>
      </w:pPr>
      <w:proofErr w:type="gramStart"/>
      <w:r w:rsidRPr="00853512">
        <w:rPr>
          <w:sz w:val="24"/>
          <w:szCs w:val="24"/>
        </w:rPr>
        <w:t>from</w:t>
      </w:r>
      <w:proofErr w:type="gramEnd"/>
      <w:r w:rsidRPr="00853512">
        <w:rPr>
          <w:sz w:val="24"/>
          <w:szCs w:val="24"/>
        </w:rPr>
        <w:t xml:space="preserve"> women, minorities, veterans and persons with disabilities; we seek to</w:t>
      </w:r>
    </w:p>
    <w:p w:rsidR="00853512" w:rsidRPr="00853512" w:rsidRDefault="00853512" w:rsidP="00853512">
      <w:pPr>
        <w:pStyle w:val="PlainText"/>
        <w:rPr>
          <w:sz w:val="24"/>
          <w:szCs w:val="24"/>
        </w:rPr>
      </w:pPr>
      <w:proofErr w:type="gramStart"/>
      <w:r w:rsidRPr="00853512">
        <w:rPr>
          <w:sz w:val="24"/>
          <w:szCs w:val="24"/>
        </w:rPr>
        <w:t>build</w:t>
      </w:r>
      <w:proofErr w:type="gramEnd"/>
      <w:r w:rsidRPr="00853512">
        <w:rPr>
          <w:sz w:val="24"/>
          <w:szCs w:val="24"/>
        </w:rPr>
        <w:t xml:space="preserve"> a culturally diverse intellectual environment and are committed to a</w:t>
      </w:r>
    </w:p>
    <w:p w:rsidR="00853512" w:rsidRPr="00853512" w:rsidRDefault="00853512" w:rsidP="00853512">
      <w:pPr>
        <w:pStyle w:val="PlainText"/>
        <w:rPr>
          <w:sz w:val="24"/>
          <w:szCs w:val="24"/>
        </w:rPr>
      </w:pPr>
      <w:proofErr w:type="gramStart"/>
      <w:r w:rsidRPr="00853512">
        <w:rPr>
          <w:sz w:val="24"/>
          <w:szCs w:val="24"/>
        </w:rPr>
        <w:t>policy</w:t>
      </w:r>
      <w:proofErr w:type="gramEnd"/>
      <w:r w:rsidRPr="00853512">
        <w:rPr>
          <w:sz w:val="24"/>
          <w:szCs w:val="24"/>
        </w:rPr>
        <w:t xml:space="preserve"> of equal employment opportunity and to the principles of</w:t>
      </w:r>
    </w:p>
    <w:p w:rsidR="00853512" w:rsidRPr="00853512" w:rsidRDefault="00853512" w:rsidP="00853512">
      <w:pPr>
        <w:pStyle w:val="PlainText"/>
        <w:rPr>
          <w:sz w:val="24"/>
          <w:szCs w:val="24"/>
        </w:rPr>
      </w:pPr>
      <w:proofErr w:type="gramStart"/>
      <w:r w:rsidRPr="00853512">
        <w:rPr>
          <w:sz w:val="24"/>
          <w:szCs w:val="24"/>
        </w:rPr>
        <w:t>affirmative</w:t>
      </w:r>
      <w:proofErr w:type="gramEnd"/>
      <w:r w:rsidRPr="00853512">
        <w:rPr>
          <w:sz w:val="24"/>
          <w:szCs w:val="24"/>
        </w:rPr>
        <w:t xml:space="preserve"> action in accordance with state and federal laws.</w:t>
      </w:r>
    </w:p>
    <w:p w:rsidR="00853512" w:rsidRDefault="00853512" w:rsidP="00853512">
      <w:pPr>
        <w:pStyle w:val="PlainText"/>
        <w:pBdr>
          <w:bottom w:val="dotted" w:sz="24" w:space="1" w:color="auto"/>
        </w:pBdr>
      </w:pPr>
    </w:p>
    <w:p w:rsidR="00853512" w:rsidRPr="00853512" w:rsidRDefault="00853512" w:rsidP="00853512">
      <w:pPr>
        <w:pStyle w:val="PlainText"/>
        <w:rPr>
          <w:rFonts w:asciiTheme="minorHAnsi" w:hAnsiTheme="minorHAnsi" w:cstheme="minorHAnsi"/>
          <w:color w:val="333333"/>
          <w:sz w:val="24"/>
          <w:szCs w:val="24"/>
          <w:shd w:val="clear" w:color="auto" w:fill="FFFFFF"/>
        </w:rPr>
      </w:pPr>
    </w:p>
    <w:p w:rsidR="00853512" w:rsidRDefault="00853512">
      <w:pPr>
        <w:rPr>
          <w:rFonts w:cstheme="minorHAnsi"/>
          <w:color w:val="333333"/>
          <w:sz w:val="24"/>
          <w:szCs w:val="24"/>
          <w:shd w:val="clear" w:color="auto" w:fill="FFFFFF"/>
        </w:rPr>
      </w:pPr>
      <w:r>
        <w:rPr>
          <w:rFonts w:cstheme="minorHAnsi"/>
          <w:color w:val="333333"/>
          <w:sz w:val="24"/>
          <w:szCs w:val="24"/>
          <w:shd w:val="clear" w:color="auto" w:fill="FFFFFF"/>
        </w:rPr>
        <w:br w:type="page"/>
      </w:r>
    </w:p>
    <w:p w:rsidR="00853512" w:rsidRPr="00853512" w:rsidRDefault="00853512" w:rsidP="00853512">
      <w:pPr>
        <w:pStyle w:val="PlainText"/>
        <w:rPr>
          <w:rFonts w:asciiTheme="minorHAnsi" w:hAnsiTheme="minorHAnsi" w:cstheme="minorHAnsi"/>
          <w:sz w:val="24"/>
          <w:szCs w:val="24"/>
        </w:rPr>
      </w:pPr>
      <w:bookmarkStart w:id="0" w:name="_GoBack"/>
      <w:bookmarkEnd w:id="0"/>
      <w:proofErr w:type="gramStart"/>
      <w:r w:rsidRPr="00853512">
        <w:rPr>
          <w:rFonts w:asciiTheme="minorHAnsi" w:hAnsiTheme="minorHAnsi" w:cstheme="minorHAnsi"/>
          <w:color w:val="333333"/>
          <w:sz w:val="24"/>
          <w:szCs w:val="24"/>
          <w:shd w:val="clear" w:color="auto" w:fill="FFFFFF"/>
        </w:rPr>
        <w:lastRenderedPageBreak/>
        <w:t>Applications and nominations for the position of Assistant Professor, Sociology.</w:t>
      </w:r>
      <w:proofErr w:type="gramEnd"/>
      <w:r w:rsidRPr="00853512">
        <w:rPr>
          <w:rFonts w:asciiTheme="minorHAnsi" w:hAnsiTheme="minorHAnsi" w:cstheme="minorHAnsi"/>
          <w:color w:val="333333"/>
          <w:sz w:val="24"/>
          <w:szCs w:val="24"/>
          <w:shd w:val="clear" w:color="auto" w:fill="FFFFFF"/>
        </w:rPr>
        <w:t xml:space="preserve"> </w:t>
      </w:r>
      <w:proofErr w:type="gramStart"/>
      <w:r w:rsidRPr="00853512">
        <w:rPr>
          <w:rFonts w:asciiTheme="minorHAnsi" w:hAnsiTheme="minorHAnsi" w:cstheme="minorHAnsi"/>
          <w:color w:val="333333"/>
          <w:sz w:val="24"/>
          <w:szCs w:val="24"/>
          <w:shd w:val="clear" w:color="auto" w:fill="FFFFFF"/>
        </w:rPr>
        <w:t>Ph.D. or ABD status in Sociology (or related field) from an accredited Ph.D. program.</w:t>
      </w:r>
      <w:proofErr w:type="gramEnd"/>
      <w:r w:rsidRPr="00853512">
        <w:rPr>
          <w:rFonts w:asciiTheme="minorHAnsi" w:hAnsiTheme="minorHAnsi" w:cstheme="minorHAnsi"/>
          <w:color w:val="333333"/>
          <w:sz w:val="24"/>
          <w:szCs w:val="24"/>
          <w:shd w:val="clear" w:color="auto" w:fill="FFFFFF"/>
        </w:rPr>
        <w:t xml:space="preserve"> The successful candidate will have a specialization in Sociology of Education and/or Popular Culture with a specialization in Chicano/Latino issues, with the ability to teach research methods. Teaching, research, and service required. The position is open until filled, but first consideration will be given to completed applications submitted online to</w:t>
      </w:r>
      <w:r w:rsidRPr="00853512">
        <w:rPr>
          <w:rStyle w:val="apple-converted-space"/>
          <w:rFonts w:asciiTheme="minorHAnsi" w:hAnsiTheme="minorHAnsi" w:cstheme="minorHAnsi"/>
          <w:color w:val="333333"/>
          <w:sz w:val="24"/>
          <w:szCs w:val="24"/>
          <w:shd w:val="clear" w:color="auto" w:fill="FFFFFF"/>
        </w:rPr>
        <w:t> </w:t>
      </w:r>
      <w:hyperlink r:id="rId8" w:tgtFrame="_blank" w:history="1">
        <w:r w:rsidRPr="00853512">
          <w:rPr>
            <w:rStyle w:val="Hyperlink"/>
            <w:rFonts w:asciiTheme="minorHAnsi" w:hAnsiTheme="minorHAnsi" w:cstheme="minorHAnsi"/>
            <w:color w:val="3B5998"/>
            <w:sz w:val="24"/>
            <w:szCs w:val="24"/>
            <w:shd w:val="clear" w:color="auto" w:fill="FFFFFF"/>
          </w:rPr>
          <w:t>https://class.csupomona.edu/apply-soc</w:t>
        </w:r>
      </w:hyperlink>
      <w:r w:rsidRPr="00853512">
        <w:rPr>
          <w:rStyle w:val="apple-converted-space"/>
          <w:rFonts w:asciiTheme="minorHAnsi" w:hAnsiTheme="minorHAnsi" w:cstheme="minorHAnsi"/>
          <w:color w:val="333333"/>
          <w:sz w:val="24"/>
          <w:szCs w:val="24"/>
          <w:shd w:val="clear" w:color="auto" w:fill="FFFFFF"/>
        </w:rPr>
        <w:t> </w:t>
      </w:r>
      <w:r w:rsidRPr="00853512">
        <w:rPr>
          <w:rFonts w:asciiTheme="minorHAnsi" w:hAnsiTheme="minorHAnsi" w:cstheme="minorHAnsi"/>
          <w:color w:val="333333"/>
          <w:sz w:val="24"/>
          <w:szCs w:val="24"/>
          <w:shd w:val="clear" w:color="auto" w:fill="FFFFFF"/>
        </w:rPr>
        <w:t>no later than September 16, 2013. Contact: Sociology Search Committee, Psychology &amp; Sociology Dept., California State Polytechnic Univ., Pomona, CA 91768, (909) 869-3890; FAX (909) 869-4930; e-mail: leticiak@csupomona.edu. The position announcement is at</w:t>
      </w:r>
      <w:hyperlink r:id="rId9" w:tgtFrame="_blank" w:history="1">
        <w:r w:rsidRPr="00853512">
          <w:rPr>
            <w:rStyle w:val="Hyperlink"/>
            <w:rFonts w:asciiTheme="minorHAnsi" w:hAnsiTheme="minorHAnsi" w:cstheme="minorHAnsi"/>
            <w:color w:val="3B5998"/>
            <w:sz w:val="24"/>
            <w:szCs w:val="24"/>
            <w:shd w:val="clear" w:color="auto" w:fill="FFFFFF"/>
          </w:rPr>
          <w:t>http://academic.csupomona.edu/faculty/positions.aspx</w:t>
        </w:r>
      </w:hyperlink>
      <w:r w:rsidRPr="00853512">
        <w:rPr>
          <w:rFonts w:asciiTheme="minorHAnsi" w:hAnsiTheme="minorHAnsi" w:cstheme="minorHAnsi"/>
          <w:color w:val="333333"/>
          <w:sz w:val="24"/>
          <w:szCs w:val="24"/>
          <w:shd w:val="clear" w:color="auto" w:fill="FFFFFF"/>
        </w:rPr>
        <w:t xml:space="preserve">. </w:t>
      </w:r>
      <w:proofErr w:type="gramStart"/>
      <w:r w:rsidRPr="00853512">
        <w:rPr>
          <w:rFonts w:asciiTheme="minorHAnsi" w:hAnsiTheme="minorHAnsi" w:cstheme="minorHAnsi"/>
          <w:color w:val="333333"/>
          <w:sz w:val="24"/>
          <w:szCs w:val="24"/>
          <w:shd w:val="clear" w:color="auto" w:fill="FFFFFF"/>
        </w:rPr>
        <w:t>AA/EOE.</w:t>
      </w:r>
      <w:proofErr w:type="gramEnd"/>
    </w:p>
    <w:p w:rsidR="00853512" w:rsidRDefault="00853512"/>
    <w:sectPr w:rsidR="0085351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3512"/>
    <w:rsid w:val="00331F56"/>
    <w:rsid w:val="008535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53512"/>
    <w:rPr>
      <w:color w:val="0000FF" w:themeColor="hyperlink"/>
      <w:u w:val="single"/>
    </w:rPr>
  </w:style>
  <w:style w:type="paragraph" w:styleId="PlainText">
    <w:name w:val="Plain Text"/>
    <w:basedOn w:val="Normal"/>
    <w:link w:val="PlainTextChar"/>
    <w:uiPriority w:val="99"/>
    <w:unhideWhenUsed/>
    <w:rsid w:val="00853512"/>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853512"/>
    <w:rPr>
      <w:rFonts w:ascii="Calibri" w:hAnsi="Calibri"/>
      <w:szCs w:val="21"/>
    </w:rPr>
  </w:style>
  <w:style w:type="character" w:customStyle="1" w:styleId="apple-converted-space">
    <w:name w:val="apple-converted-space"/>
    <w:basedOn w:val="DefaultParagraphFont"/>
    <w:rsid w:val="0085351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53512"/>
    <w:rPr>
      <w:color w:val="0000FF" w:themeColor="hyperlink"/>
      <w:u w:val="single"/>
    </w:rPr>
  </w:style>
  <w:style w:type="paragraph" w:styleId="PlainText">
    <w:name w:val="Plain Text"/>
    <w:basedOn w:val="Normal"/>
    <w:link w:val="PlainTextChar"/>
    <w:uiPriority w:val="99"/>
    <w:unhideWhenUsed/>
    <w:rsid w:val="00853512"/>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853512"/>
    <w:rPr>
      <w:rFonts w:ascii="Calibri" w:hAnsi="Calibri"/>
      <w:szCs w:val="21"/>
    </w:rPr>
  </w:style>
  <w:style w:type="character" w:customStyle="1" w:styleId="apple-converted-space">
    <w:name w:val="apple-converted-space"/>
    <w:basedOn w:val="DefaultParagraphFont"/>
    <w:rsid w:val="008535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0519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lass.csupomona.edu/apply-soc" TargetMode="External"/><Relationship Id="rId3" Type="http://schemas.openxmlformats.org/officeDocument/2006/relationships/settings" Target="settings.xml"/><Relationship Id="rId7" Type="http://schemas.openxmlformats.org/officeDocument/2006/relationships/hyperlink" Target="mailto:cll2d@virginia.edu"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race-and-inequality-job@virginia.edu" TargetMode="External"/><Relationship Id="rId11" Type="http://schemas.openxmlformats.org/officeDocument/2006/relationships/theme" Target="theme/theme1.xml"/><Relationship Id="rId5" Type="http://schemas.openxmlformats.org/officeDocument/2006/relationships/hyperlink" Target="https://jobs.virginia.edu"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facebook.com/l.php?u=http%3A%2F%2Facademic.csupomona.edu%2Ffaculty%2Fpositions.aspx&amp;h=tAQE3LLr0&amp;s=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538</Words>
  <Characters>3068</Characters>
  <Application>Microsoft Office Word</Application>
  <DocSecurity>0</DocSecurity>
  <Lines>25</Lines>
  <Paragraphs>7</Paragraphs>
  <ScaleCrop>false</ScaleCrop>
  <Company>University of Notre Dame</Company>
  <LinksUpToDate>false</LinksUpToDate>
  <CharactersWithSpaces>3599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ndadmin</dc:creator>
  <cp:lastModifiedBy>ndadmin</cp:lastModifiedBy>
  <cp:revision>1</cp:revision>
  <dcterms:created xsi:type="dcterms:W3CDTF">2013-08-22T21:05:00Z</dcterms:created>
  <dcterms:modified xsi:type="dcterms:W3CDTF">2013-08-22T21:08:00Z</dcterms:modified>
</cp:coreProperties>
</file>